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58" w:rsidRPr="00D439B4" w:rsidRDefault="00ED1D58" w:rsidP="00023836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</w:rPr>
      </w:pPr>
      <w:r w:rsidRPr="00D439B4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</w:rPr>
        <w:t>Betel Yaya</w:t>
      </w:r>
    </w:p>
    <w:p w:rsidR="00ED1D58" w:rsidRPr="00D439B4" w:rsidRDefault="00ED1D58" w:rsidP="0002383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D439B4">
        <w:rPr>
          <w:rFonts w:ascii="Georgia" w:eastAsia="Times New Roman" w:hAnsi="Georgia" w:cs="Arial"/>
          <w:color w:val="333333"/>
          <w:sz w:val="16"/>
          <w:szCs w:val="16"/>
        </w:rPr>
        <w:t>4682 Wilcox Ave.</w:t>
      </w:r>
    </w:p>
    <w:p w:rsidR="00ED1D58" w:rsidRPr="00D439B4" w:rsidRDefault="00ED1D58" w:rsidP="0002383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D439B4">
        <w:rPr>
          <w:rFonts w:ascii="Georgia" w:eastAsia="Times New Roman" w:hAnsi="Georgia" w:cs="Arial"/>
          <w:color w:val="333333"/>
          <w:sz w:val="16"/>
          <w:szCs w:val="16"/>
        </w:rPr>
        <w:t>Santa Clara, California, 95054</w:t>
      </w:r>
    </w:p>
    <w:p w:rsidR="00ED1D58" w:rsidRPr="00D439B4" w:rsidRDefault="00ED1D58" w:rsidP="0002383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D439B4">
        <w:rPr>
          <w:rFonts w:ascii="Georgia" w:eastAsia="Times New Roman" w:hAnsi="Georgia" w:cs="Arial"/>
          <w:color w:val="333333"/>
          <w:sz w:val="16"/>
          <w:szCs w:val="16"/>
        </w:rPr>
        <w:t>(408) 966-4677</w:t>
      </w:r>
    </w:p>
    <w:p w:rsidR="00ED1D58" w:rsidRPr="00D439B4" w:rsidRDefault="00ED1D58" w:rsidP="0002383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D439B4">
        <w:rPr>
          <w:rFonts w:ascii="Georgia" w:eastAsia="Times New Roman" w:hAnsi="Georgia" w:cs="Arial"/>
          <w:color w:val="333333"/>
          <w:sz w:val="16"/>
          <w:szCs w:val="16"/>
        </w:rPr>
        <w:t>kuknachew@yahoo.com</w:t>
      </w:r>
    </w:p>
    <w:p w:rsidR="00D439B4" w:rsidRPr="00D439B4" w:rsidRDefault="00D439B4" w:rsidP="00D439B4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D439B4"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  <w:t>Work Experience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Hackett Child Care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Santa Clara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color w:val="333333"/>
          <w:sz w:val="20"/>
          <w:szCs w:val="20"/>
        </w:rPr>
      </w:pP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Assistant Teacher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October 2014 - Present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</w:p>
    <w:p w:rsidR="00D439B4" w:rsidRPr="00D439B4" w:rsidRDefault="00D439B4" w:rsidP="000238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Maintain a safe play environment.</w:t>
      </w:r>
    </w:p>
    <w:p w:rsidR="00D439B4" w:rsidRPr="00D439B4" w:rsidRDefault="00D439B4" w:rsidP="000238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Dress children and change diapers.</w:t>
      </w:r>
    </w:p>
    <w:p w:rsidR="00D439B4" w:rsidRDefault="00D439B4" w:rsidP="0002383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Observe and monitor children's play activities.</w:t>
      </w:r>
      <w:bookmarkStart w:id="0" w:name="_GoBack"/>
      <w:bookmarkEnd w:id="0"/>
    </w:p>
    <w:p w:rsidR="00023836" w:rsidRPr="00D439B4" w:rsidRDefault="00023836" w:rsidP="00023836">
      <w:p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Mission College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Santa Clara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color w:val="333333"/>
          <w:sz w:val="20"/>
          <w:szCs w:val="20"/>
        </w:rPr>
      </w:pP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Peer Mentor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August 2014 - September 2014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</w:p>
    <w:p w:rsidR="00D439B4" w:rsidRPr="00D439B4" w:rsidRDefault="00D439B4" w:rsidP="000238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Arrange a weekly one hour study session for students.</w:t>
      </w:r>
    </w:p>
    <w:p w:rsidR="00D439B4" w:rsidRPr="00D439B4" w:rsidRDefault="00D439B4" w:rsidP="000238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Work with the faculty members to identify students and intervene with students as risk.</w:t>
      </w:r>
    </w:p>
    <w:p w:rsidR="00D439B4" w:rsidRPr="00D439B4" w:rsidRDefault="00D439B4" w:rsidP="000238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Assisting students with homework and test preparation.</w:t>
      </w:r>
    </w:p>
    <w:p w:rsidR="00D439B4" w:rsidRPr="00D439B4" w:rsidRDefault="00D439B4" w:rsidP="000238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Assisting students with developing a weekly schedule.</w:t>
      </w:r>
    </w:p>
    <w:p w:rsidR="00D439B4" w:rsidRDefault="00D439B4" w:rsidP="000238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Teaching students time management skills.</w:t>
      </w:r>
    </w:p>
    <w:p w:rsidR="00023836" w:rsidRPr="00D439B4" w:rsidRDefault="00023836" w:rsidP="00023836">
      <w:p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Black Lion Specialized Hospital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Addis Ababa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Ethiopia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color w:val="333333"/>
          <w:sz w:val="20"/>
          <w:szCs w:val="20"/>
        </w:rPr>
      </w:pP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Food Service Worker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July 2013 - December 2013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Place food servings on plates or trays according to orders or instructions.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Load trays with accessories such as eating utensils, napkins, or condiments.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Take food orders and relay orders to kitchens or serving counters so they can be filled.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Remove trays and stack dishes for return to kitchen after meals are finished.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Monitor food distribution, ensuring that meals are delivered to the correct recipients and that guidelines, such as those for special diets, are followed.</w:t>
      </w:r>
    </w:p>
    <w:p w:rsidR="00D439B4" w:rsidRP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Clean or sterilize dishes, kitchen utensils, equipment, or facilities.</w:t>
      </w:r>
    </w:p>
    <w:p w:rsidR="00D439B4" w:rsidRDefault="00D439B4" w:rsidP="000238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Examine trays to ensure that they contain required items.</w:t>
      </w:r>
    </w:p>
    <w:p w:rsidR="00023836" w:rsidRPr="00D439B4" w:rsidRDefault="00023836" w:rsidP="00023836">
      <w:p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Black Lion Specialized Hospital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Addis Ababa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Ethiopia</w:t>
      </w:r>
    </w:p>
    <w:p w:rsidR="00D439B4" w:rsidRPr="00D439B4" w:rsidRDefault="00D439B4" w:rsidP="00D439B4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color w:val="333333"/>
          <w:sz w:val="20"/>
          <w:szCs w:val="20"/>
        </w:rPr>
      </w:pP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Intern Nurse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  <w:r w:rsidRPr="00ED1D58">
        <w:rPr>
          <w:rFonts w:ascii="Georgia" w:eastAsia="Times New Roman" w:hAnsi="Georgia" w:cs="Arial"/>
          <w:i/>
          <w:color w:val="333333"/>
          <w:sz w:val="20"/>
          <w:szCs w:val="20"/>
        </w:rPr>
        <w:t>July 2013 - December 2013</w:t>
      </w:r>
      <w:r w:rsidRPr="00D439B4"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 </w:t>
      </w:r>
    </w:p>
    <w:p w:rsidR="00D439B4" w:rsidRPr="00D439B4" w:rsidRDefault="00D439B4" w:rsidP="00D43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Monitor, record, and report symptoms or changes in patients' conditions.</w:t>
      </w:r>
    </w:p>
    <w:p w:rsidR="00D439B4" w:rsidRPr="00D439B4" w:rsidRDefault="00D439B4" w:rsidP="00D43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Record patients' medical information and vital signs.</w:t>
      </w:r>
    </w:p>
    <w:p w:rsidR="00D439B4" w:rsidRPr="00D439B4" w:rsidRDefault="00D439B4" w:rsidP="00D43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Monitor all aspects of patient care, including diet and physical activity.</w:t>
      </w:r>
    </w:p>
    <w:p w:rsidR="00D439B4" w:rsidRPr="00D439B4" w:rsidRDefault="00D439B4" w:rsidP="00D43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Prepare patients for and assist with examinations or treatments.</w:t>
      </w:r>
    </w:p>
    <w:p w:rsidR="00023836" w:rsidRPr="00023836" w:rsidRDefault="00D439B4" w:rsidP="0002383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Prepare rooms, sterile instruments, equipment, or supplies and ensure that stock of supplies is maintained.</w:t>
      </w:r>
    </w:p>
    <w:p w:rsidR="00023836" w:rsidRDefault="00023836" w:rsidP="00D439B4">
      <w:pPr>
        <w:shd w:val="clear" w:color="auto" w:fill="FFFFFF"/>
        <w:spacing w:after="75" w:line="240" w:lineRule="auto"/>
        <w:contextualSpacing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</w:p>
    <w:p w:rsidR="00023836" w:rsidRPr="00D439B4" w:rsidRDefault="00D439B4" w:rsidP="00D439B4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D439B4"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  <w:t>Education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Adventist University of the </w:t>
      </w:r>
      <w:r w:rsidR="00ED1D58"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Philippines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Puting</w:t>
      </w:r>
      <w:proofErr w:type="spellEnd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Kahoy</w:t>
      </w:r>
      <w:proofErr w:type="spellEnd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Silang</w:t>
      </w:r>
      <w:proofErr w:type="spellEnd"/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Cavite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 xml:space="preserve">Bachelor of Science in Nursing, Mar 2013 </w:t>
      </w:r>
    </w:p>
    <w:p w:rsidR="00D439B4" w:rsidRPr="00D439B4" w:rsidRDefault="00D439B4" w:rsidP="00023836">
      <w:pPr>
        <w:shd w:val="clear" w:color="auto" w:fill="FFFFFF"/>
        <w:spacing w:before="100" w:beforeAutospacing="1" w:after="100" w:afterAutospacing="1" w:line="200" w:lineRule="atLeast"/>
        <w:contextualSpacing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Adventist University of the </w:t>
      </w:r>
      <w:r w:rsidR="00ED1D58"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Philippines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Academy</w:t>
      </w:r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Puting</w:t>
      </w:r>
      <w:proofErr w:type="spellEnd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Kahoy</w:t>
      </w:r>
      <w:proofErr w:type="spellEnd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proofErr w:type="spellStart"/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Silang</w:t>
      </w:r>
      <w:proofErr w:type="spellEnd"/>
      <w:r w:rsidR="00ED1D58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D439B4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Cavite</w:t>
      </w:r>
    </w:p>
    <w:p w:rsidR="00D439B4" w:rsidRDefault="00D439B4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 xml:space="preserve">High School Diploma, Mar 2009 </w:t>
      </w:r>
    </w:p>
    <w:p w:rsidR="00023836" w:rsidRPr="00D439B4" w:rsidRDefault="00023836" w:rsidP="00023836">
      <w:pPr>
        <w:shd w:val="clear" w:color="auto" w:fill="FFFFFF"/>
        <w:spacing w:before="100" w:beforeAutospacing="1" w:after="100" w:afterAutospacing="1" w:line="260" w:lineRule="atLeast"/>
        <w:contextualSpacing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</w:p>
    <w:p w:rsidR="00D439B4" w:rsidRPr="00D439B4" w:rsidRDefault="00D439B4" w:rsidP="00023836">
      <w:pPr>
        <w:shd w:val="clear" w:color="auto" w:fill="FFFFFF"/>
        <w:spacing w:after="0" w:line="240" w:lineRule="auto"/>
        <w:contextualSpacing/>
        <w:outlineLvl w:val="1"/>
        <w:rPr>
          <w:rFonts w:ascii="Georgia" w:eastAsia="Times New Roman" w:hAnsi="Georgia" w:cs="Arial"/>
          <w:b/>
          <w:bCs/>
          <w:color w:val="333333"/>
          <w:sz w:val="24"/>
          <w:szCs w:val="24"/>
        </w:rPr>
      </w:pPr>
      <w:r w:rsidRPr="00D439B4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Additional Skills</w:t>
      </w:r>
    </w:p>
    <w:p w:rsidR="00D439B4" w:rsidRPr="00D439B4" w:rsidRDefault="00D439B4" w:rsidP="0002383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contextualSpacing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Motivated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People-Oriented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Organized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Patient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Responsible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Reliable</w:t>
      </w:r>
    </w:p>
    <w:p w:rsidR="00D439B4" w:rsidRPr="00D439B4" w:rsidRDefault="00D439B4" w:rsidP="00D439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D439B4">
        <w:rPr>
          <w:rFonts w:ascii="Georgia" w:eastAsia="Times New Roman" w:hAnsi="Georgia" w:cs="Arial"/>
          <w:color w:val="333333"/>
          <w:sz w:val="20"/>
          <w:szCs w:val="20"/>
        </w:rPr>
        <w:t>Cooperative</w:t>
      </w:r>
    </w:p>
    <w:sectPr w:rsidR="00D439B4" w:rsidRPr="00D439B4" w:rsidSect="00023836"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3in;height:3in" o:bullet="t"/>
    </w:pict>
  </w:numPicBullet>
  <w:numPicBullet w:numPicBulletId="1">
    <w:pict>
      <v:shape id="_x0000_i1247" type="#_x0000_t75" style="width:3in;height:3in" o:bullet="t"/>
    </w:pict>
  </w:numPicBullet>
  <w:numPicBullet w:numPicBulletId="2">
    <w:pict>
      <v:shape id="_x0000_i1248" type="#_x0000_t75" style="width:3in;height:3in" o:bullet="t"/>
    </w:pict>
  </w:numPicBullet>
  <w:numPicBullet w:numPicBulletId="3">
    <w:pict>
      <v:shape id="_x0000_i1249" type="#_x0000_t75" style="width:3in;height:3in" o:bullet="t"/>
    </w:pict>
  </w:numPicBullet>
  <w:numPicBullet w:numPicBulletId="4">
    <w:pict>
      <v:shape id="_x0000_i1250" type="#_x0000_t75" style="width:3in;height:3in" o:bullet="t"/>
    </w:pict>
  </w:numPicBullet>
  <w:numPicBullet w:numPicBulletId="5">
    <w:pict>
      <v:shape id="_x0000_i1251" type="#_x0000_t75" style="width:3in;height:3in" o:bullet="t"/>
    </w:pict>
  </w:numPicBullet>
  <w:numPicBullet w:numPicBulletId="6">
    <w:pict>
      <v:shape id="_x0000_i1252" type="#_x0000_t75" style="width:3in;height:3in" o:bullet="t"/>
    </w:pict>
  </w:numPicBullet>
  <w:numPicBullet w:numPicBulletId="7">
    <w:pict>
      <v:shape id="_x0000_i1253" type="#_x0000_t75" style="width:3in;height:3in" o:bullet="t"/>
    </w:pict>
  </w:numPicBullet>
  <w:numPicBullet w:numPicBulletId="8">
    <w:pict>
      <v:shape id="_x0000_i1254" type="#_x0000_t75" style="width:3in;height:3in" o:bullet="t"/>
    </w:pict>
  </w:numPicBullet>
  <w:numPicBullet w:numPicBulletId="9">
    <w:pict>
      <v:shape id="_x0000_i1255" type="#_x0000_t75" style="width:3in;height:3in" o:bullet="t"/>
    </w:pict>
  </w:numPicBullet>
  <w:abstractNum w:abstractNumId="0">
    <w:nsid w:val="060C2405"/>
    <w:multiLevelType w:val="multilevel"/>
    <w:tmpl w:val="F41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9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BD60E9"/>
    <w:multiLevelType w:val="multilevel"/>
    <w:tmpl w:val="50A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372489"/>
    <w:multiLevelType w:val="multilevel"/>
    <w:tmpl w:val="98F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3B4312"/>
    <w:multiLevelType w:val="multilevel"/>
    <w:tmpl w:val="87D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643293"/>
    <w:multiLevelType w:val="multilevel"/>
    <w:tmpl w:val="D82A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B4"/>
    <w:rsid w:val="00023836"/>
    <w:rsid w:val="006B17AC"/>
    <w:rsid w:val="00D439B4"/>
    <w:rsid w:val="00E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9EB8F-7220-4E72-A6FF-0132CD70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9B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D439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9B4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439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earfix">
    <w:name w:val="clearfix"/>
    <w:basedOn w:val="Normal"/>
    <w:rsid w:val="00D4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D439B4"/>
  </w:style>
  <w:style w:type="character" w:customStyle="1" w:styleId="city">
    <w:name w:val="city"/>
    <w:basedOn w:val="DefaultParagraphFont"/>
    <w:rsid w:val="00D439B4"/>
  </w:style>
  <w:style w:type="character" w:customStyle="1" w:styleId="state">
    <w:name w:val="state"/>
    <w:basedOn w:val="DefaultParagraphFont"/>
    <w:rsid w:val="00D439B4"/>
  </w:style>
  <w:style w:type="character" w:customStyle="1" w:styleId="zip">
    <w:name w:val="zip"/>
    <w:basedOn w:val="DefaultParagraphFont"/>
    <w:rsid w:val="00D439B4"/>
  </w:style>
  <w:style w:type="paragraph" w:customStyle="1" w:styleId="company-information13">
    <w:name w:val="company-information13"/>
    <w:basedOn w:val="Normal"/>
    <w:rsid w:val="00D439B4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ame7">
    <w:name w:val="name7"/>
    <w:basedOn w:val="DefaultParagraphFont"/>
    <w:rsid w:val="00D439B4"/>
  </w:style>
  <w:style w:type="character" w:customStyle="1" w:styleId="title25">
    <w:name w:val="title25"/>
    <w:basedOn w:val="DefaultParagraphFont"/>
    <w:rsid w:val="00D439B4"/>
  </w:style>
  <w:style w:type="character" w:customStyle="1" w:styleId="period2">
    <w:name w:val="period2"/>
    <w:basedOn w:val="DefaultParagraphFont"/>
    <w:rsid w:val="00D439B4"/>
  </w:style>
  <w:style w:type="paragraph" w:customStyle="1" w:styleId="institution-information10">
    <w:name w:val="institution-information10"/>
    <w:basedOn w:val="Normal"/>
    <w:rsid w:val="00D439B4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end-date1">
    <w:name w:val="end-date1"/>
    <w:basedOn w:val="Normal"/>
    <w:rsid w:val="00D439B4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04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7127260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2373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6086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642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55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2514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 Yaya</dc:creator>
  <cp:keywords/>
  <dc:description/>
  <cp:lastModifiedBy>Betel Yaya</cp:lastModifiedBy>
  <cp:revision>3</cp:revision>
  <dcterms:created xsi:type="dcterms:W3CDTF">2015-01-06T14:54:00Z</dcterms:created>
  <dcterms:modified xsi:type="dcterms:W3CDTF">2015-01-06T15:28:00Z</dcterms:modified>
</cp:coreProperties>
</file>