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981"/>
        <w:gridCol w:w="89"/>
        <w:gridCol w:w="4499"/>
        <w:gridCol w:w="2090"/>
        <w:gridCol w:w="161"/>
      </w:tblGrid>
      <w:tr w:rsidR="00971E9D" w:rsidRPr="0021599F" w:rsidTr="003275C2">
        <w:trPr>
          <w:trHeight w:hRule="exact" w:val="288"/>
        </w:trPr>
        <w:tc>
          <w:tcPr>
            <w:tcW w:w="8820" w:type="dxa"/>
            <w:gridSpan w:val="5"/>
          </w:tcPr>
          <w:p w:rsidR="00971E9D" w:rsidRPr="00F56DC5" w:rsidRDefault="00717131" w:rsidP="00717131">
            <w:pPr>
              <w:pStyle w:val="StyleContactInfo"/>
              <w:rPr>
                <w:sz w:val="20"/>
              </w:rPr>
            </w:pPr>
            <w:r w:rsidRPr="00F56DC5">
              <w:rPr>
                <w:sz w:val="20"/>
              </w:rPr>
              <w:t xml:space="preserve">40638 Max </w:t>
            </w:r>
            <w:proofErr w:type="spellStart"/>
            <w:r w:rsidRPr="00F56DC5">
              <w:rPr>
                <w:sz w:val="20"/>
              </w:rPr>
              <w:t>Dr</w:t>
            </w:r>
            <w:proofErr w:type="spellEnd"/>
            <w:r w:rsidRPr="00F56DC5">
              <w:rPr>
                <w:sz w:val="20"/>
              </w:rPr>
              <w:t>, Fremont, CA 94538</w:t>
            </w:r>
            <w:r w:rsidR="00182F3C">
              <w:rPr>
                <w:sz w:val="20"/>
              </w:rPr>
              <w:t xml:space="preserve"> </w:t>
            </w:r>
            <w:r w:rsidR="00430460" w:rsidRPr="00F56DC5">
              <w:rPr>
                <w:sz w:val="20"/>
              </w:rPr>
              <w:sym w:font="Symbol" w:char="F0B7"/>
            </w:r>
            <w:r w:rsidR="00182F3C">
              <w:rPr>
                <w:sz w:val="20"/>
              </w:rPr>
              <w:t xml:space="preserve"> (209)609-1382 </w:t>
            </w:r>
            <w:r w:rsidR="00430460" w:rsidRPr="00F56DC5">
              <w:rPr>
                <w:sz w:val="20"/>
              </w:rPr>
              <w:sym w:font="Symbol" w:char="F0B7"/>
            </w:r>
            <w:r w:rsidR="007D0169">
              <w:rPr>
                <w:sz w:val="20"/>
              </w:rPr>
              <w:t>plfrancisco@yahoo.com</w:t>
            </w:r>
          </w:p>
        </w:tc>
      </w:tr>
      <w:tr w:rsidR="00971E9D" w:rsidRPr="00DC1DF3" w:rsidTr="003275C2">
        <w:trPr>
          <w:trHeight w:hRule="exact" w:val="720"/>
        </w:trPr>
        <w:tc>
          <w:tcPr>
            <w:tcW w:w="8820" w:type="dxa"/>
            <w:gridSpan w:val="5"/>
          </w:tcPr>
          <w:p w:rsidR="00971E9D" w:rsidRPr="001E6339" w:rsidRDefault="00C87C7F" w:rsidP="001E6339">
            <w:pPr>
              <w:pStyle w:val="YourName"/>
            </w:pPr>
            <w:r>
              <w:t>Paul Francisco</w:t>
            </w:r>
          </w:p>
        </w:tc>
      </w:tr>
      <w:tr w:rsidR="00F561DD" w:rsidTr="003275C2">
        <w:tc>
          <w:tcPr>
            <w:tcW w:w="8820" w:type="dxa"/>
            <w:gridSpan w:val="5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bookmarkStart w:id="0" w:name="_GoBack" w:colFirst="1" w:colLast="1"/>
            <w:r w:rsidRPr="001F24DC">
              <w:t>Objective</w:t>
            </w:r>
          </w:p>
        </w:tc>
      </w:tr>
      <w:tr w:rsidR="00F561DD" w:rsidTr="003275C2">
        <w:tc>
          <w:tcPr>
            <w:tcW w:w="8820" w:type="dxa"/>
            <w:gridSpan w:val="5"/>
            <w:tcBorders>
              <w:top w:val="single" w:sz="12" w:space="0" w:color="auto"/>
            </w:tcBorders>
          </w:tcPr>
          <w:p w:rsidR="00BE5AC1" w:rsidRPr="0070617C" w:rsidRDefault="00717131" w:rsidP="00B67166">
            <w:pPr>
              <w:pStyle w:val="BodyText1"/>
            </w:pPr>
            <w:r>
              <w:t xml:space="preserve">To obtain employment </w:t>
            </w:r>
            <w:r w:rsidR="00BE5AC1">
              <w:t>in a new field that utilizes my excellent teamwork, problem solving skills,</w:t>
            </w:r>
            <w:r w:rsidR="00801DB2">
              <w:t xml:space="preserve"> computer skills/familiarity with technology,</w:t>
            </w:r>
            <w:r w:rsidR="00BE5AC1">
              <w:t xml:space="preserve"> ability to learn and adapt quickly,</w:t>
            </w:r>
            <w:r w:rsidR="00B3614E">
              <w:t xml:space="preserve"> and various </w:t>
            </w:r>
            <w:r w:rsidR="00BE5AC1">
              <w:t>other skills and strengths</w:t>
            </w:r>
            <w:r w:rsidR="00801DB2">
              <w:t xml:space="preserve"> developed through a lifetime </w:t>
            </w:r>
            <w:r w:rsidR="00B3614E">
              <w:t>of work experience.</w:t>
            </w:r>
          </w:p>
        </w:tc>
      </w:tr>
      <w:bookmarkEnd w:id="0"/>
      <w:tr w:rsidR="00F561DD" w:rsidTr="003275C2"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E5AC1" w:rsidTr="00BE5AC1">
        <w:trPr>
          <w:gridAfter w:val="1"/>
          <w:wAfter w:w="161" w:type="dxa"/>
        </w:trPr>
        <w:tc>
          <w:tcPr>
            <w:tcW w:w="8659" w:type="dxa"/>
            <w:gridSpan w:val="4"/>
            <w:tcBorders>
              <w:bottom w:val="single" w:sz="4" w:space="0" w:color="auto"/>
            </w:tcBorders>
          </w:tcPr>
          <w:p w:rsidR="00BE5AC1" w:rsidRDefault="00AB42F2" w:rsidP="00BE5AC1">
            <w:pPr>
              <w:pStyle w:val="Heading1"/>
            </w:pPr>
            <w:r>
              <w:t>March 2013 to September 2016</w:t>
            </w:r>
          </w:p>
          <w:p w:rsidR="00BE5AC1" w:rsidRDefault="00CC47F6" w:rsidP="00BE5AC1">
            <w:pPr>
              <w:pStyle w:val="BodyText"/>
              <w:jc w:val="left"/>
            </w:pPr>
            <w:r>
              <w:t xml:space="preserve">Independent Contractor/ General Laborer for </w:t>
            </w:r>
            <w:proofErr w:type="spellStart"/>
            <w:r>
              <w:t>Camanche</w:t>
            </w:r>
            <w:proofErr w:type="spellEnd"/>
            <w:r>
              <w:t xml:space="preserve"> Recreation Company</w:t>
            </w:r>
          </w:p>
          <w:p w:rsidR="00BE5AC1" w:rsidRPr="00BE5AC1" w:rsidRDefault="00CC47F6" w:rsidP="00BE5AC1">
            <w:pPr>
              <w:pStyle w:val="BodyText"/>
              <w:jc w:val="left"/>
            </w:pPr>
            <w:r>
              <w:t xml:space="preserve">Contracted by the general manager on a job to job basis for various aspects of </w:t>
            </w:r>
            <w:proofErr w:type="spellStart"/>
            <w:r>
              <w:t>maintainance</w:t>
            </w:r>
            <w:proofErr w:type="spellEnd"/>
            <w:r>
              <w:t xml:space="preserve"> at Lake </w:t>
            </w:r>
            <w:proofErr w:type="spellStart"/>
            <w:r>
              <w:t>Camanche</w:t>
            </w:r>
            <w:proofErr w:type="spellEnd"/>
            <w:r>
              <w:t>, including litter removal, graffiti removal, vandalism repair, etc.</w:t>
            </w:r>
            <w:r w:rsidR="00F43382">
              <w:t xml:space="preserve">  Also helped with the lodging facilities making reservations, guest services, cleaning rooms, and washing linens</w:t>
            </w:r>
          </w:p>
        </w:tc>
      </w:tr>
      <w:tr w:rsidR="00B67166" w:rsidTr="003275C2">
        <w:trPr>
          <w:trHeight w:val="555"/>
        </w:trPr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:rsidR="00B67166" w:rsidRPr="00B67166" w:rsidRDefault="00AB42F2" w:rsidP="00B67166">
            <w:pPr>
              <w:pStyle w:val="BodyText1"/>
            </w:pPr>
            <w:r>
              <w:t>November  2012</w:t>
            </w:r>
            <w:r w:rsidR="00717131">
              <w:t xml:space="preserve"> to</w:t>
            </w:r>
            <w:r>
              <w:t xml:space="preserve"> June  2016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717131" w:rsidP="00B67166">
            <w:pPr>
              <w:pStyle w:val="BodyText"/>
            </w:pPr>
            <w:r>
              <w:t>Self Employed</w:t>
            </w:r>
          </w:p>
        </w:tc>
        <w:tc>
          <w:tcPr>
            <w:tcW w:w="2251" w:type="dxa"/>
            <w:gridSpan w:val="2"/>
            <w:tcBorders>
              <w:top w:val="single" w:sz="12" w:space="0" w:color="auto"/>
            </w:tcBorders>
          </w:tcPr>
          <w:p w:rsidR="00B67166" w:rsidRPr="00D62111" w:rsidRDefault="00717131" w:rsidP="00B67166">
            <w:pPr>
              <w:pStyle w:val="BodyText3"/>
            </w:pPr>
            <w:r>
              <w:t>Fremont, CA</w:t>
            </w:r>
          </w:p>
        </w:tc>
      </w:tr>
      <w:tr w:rsidR="00B67166" w:rsidTr="003275C2">
        <w:trPr>
          <w:trHeight w:val="1050"/>
        </w:trPr>
        <w:tc>
          <w:tcPr>
            <w:tcW w:w="8820" w:type="dxa"/>
            <w:gridSpan w:val="5"/>
          </w:tcPr>
          <w:p w:rsidR="00B67166" w:rsidRDefault="00717131" w:rsidP="00F561DD">
            <w:pPr>
              <w:pStyle w:val="Heading2"/>
            </w:pPr>
            <w:r>
              <w:t>Antiques Dealer/Picker</w:t>
            </w:r>
          </w:p>
          <w:p w:rsidR="00B67166" w:rsidRPr="00A43F4E" w:rsidRDefault="00717131" w:rsidP="00A43F4E">
            <w:pPr>
              <w:pStyle w:val="BulletedList"/>
            </w:pPr>
            <w:r>
              <w:t>Old silver (sterling/</w:t>
            </w:r>
            <w:proofErr w:type="spellStart"/>
            <w:r>
              <w:t>objets</w:t>
            </w:r>
            <w:proofErr w:type="spellEnd"/>
            <w:r>
              <w:t xml:space="preserve"> d </w:t>
            </w:r>
            <w:proofErr w:type="spellStart"/>
            <w:r>
              <w:t>vertu</w:t>
            </w:r>
            <w:proofErr w:type="spellEnd"/>
            <w:r>
              <w:t>)</w:t>
            </w:r>
          </w:p>
          <w:p w:rsidR="00B67166" w:rsidRPr="00D62111" w:rsidRDefault="00F22A07" w:rsidP="00D62111">
            <w:pPr>
              <w:pStyle w:val="BulletedList"/>
            </w:pPr>
            <w:r>
              <w:t>Fine chi</w:t>
            </w:r>
            <w:r w:rsidR="00F43382">
              <w:t>na (Royal Crown Derby, Meissen, Sevres, Minton</w:t>
            </w:r>
            <w:r>
              <w:t xml:space="preserve">) </w:t>
            </w:r>
          </w:p>
          <w:p w:rsidR="00B67166" w:rsidRDefault="00BE5AC1" w:rsidP="00A43F4E">
            <w:pPr>
              <w:pStyle w:val="BulletedList"/>
            </w:pPr>
            <w:r>
              <w:t xml:space="preserve">French snuff boxes and luxury brands (such as </w:t>
            </w:r>
            <w:proofErr w:type="spellStart"/>
            <w:r>
              <w:t>Moynat</w:t>
            </w:r>
            <w:proofErr w:type="spellEnd"/>
            <w:r>
              <w:t xml:space="preserve">, </w:t>
            </w:r>
            <w:proofErr w:type="spellStart"/>
            <w:r>
              <w:t>Goyard</w:t>
            </w:r>
            <w:proofErr w:type="spellEnd"/>
            <w:r>
              <w:t>, Hermes)</w:t>
            </w:r>
          </w:p>
          <w:p w:rsidR="00F22A07" w:rsidRDefault="00BE5AC1" w:rsidP="00BE5AC1">
            <w:pPr>
              <w:numPr>
                <w:ilvl w:val="0"/>
                <w:numId w:val="4"/>
              </w:numPr>
            </w:pPr>
            <w:r>
              <w:t>J</w:t>
            </w:r>
            <w:r w:rsidR="00182F3C">
              <w:t>ewelry and timepieces by Tiffany,  Cartier</w:t>
            </w:r>
            <w:r>
              <w:t xml:space="preserve">, Faberge, Van </w:t>
            </w:r>
            <w:proofErr w:type="spellStart"/>
            <w:r>
              <w:t>Cleef</w:t>
            </w:r>
            <w:proofErr w:type="spellEnd"/>
            <w:r>
              <w:t xml:space="preserve"> and </w:t>
            </w:r>
            <w:proofErr w:type="spellStart"/>
            <w:r>
              <w:t>Arpel</w:t>
            </w:r>
            <w:r w:rsidR="00182F3C">
              <w:t>s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</w:p>
          <w:p w:rsidR="00F22A07" w:rsidRPr="00F22A07" w:rsidRDefault="00182F3C" w:rsidP="00182F3C">
            <w:pPr>
              <w:numPr>
                <w:ilvl w:val="0"/>
                <w:numId w:val="4"/>
              </w:numPr>
            </w:pPr>
            <w:r>
              <w:t xml:space="preserve">Buyer and reseller of  anything of value (garage sales, craigslist, </w:t>
            </w:r>
            <w:proofErr w:type="spellStart"/>
            <w:r>
              <w:t>ebay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37263E" w:rsidTr="003275C2">
        <w:trPr>
          <w:trHeight w:hRule="exact" w:val="144"/>
        </w:trPr>
        <w:tc>
          <w:tcPr>
            <w:tcW w:w="8820" w:type="dxa"/>
            <w:gridSpan w:val="5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3275C2">
        <w:trPr>
          <w:trHeight w:val="510"/>
        </w:trPr>
        <w:tc>
          <w:tcPr>
            <w:tcW w:w="2070" w:type="dxa"/>
            <w:gridSpan w:val="2"/>
            <w:tcBorders>
              <w:top w:val="single" w:sz="2" w:space="0" w:color="999999"/>
            </w:tcBorders>
          </w:tcPr>
          <w:p w:rsidR="00B67166" w:rsidRPr="0070617C" w:rsidRDefault="00BE5AC1" w:rsidP="00D62111">
            <w:pPr>
              <w:pStyle w:val="BodyText1"/>
              <w:tabs>
                <w:tab w:val="left" w:pos="2520"/>
              </w:tabs>
            </w:pPr>
            <w:r>
              <w:t>October 2001 to November 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275C2" w:rsidP="00B67166">
            <w:pPr>
              <w:pStyle w:val="BodyText"/>
            </w:pPr>
            <w:r>
              <w:t>Project Eden</w:t>
            </w:r>
          </w:p>
        </w:tc>
        <w:tc>
          <w:tcPr>
            <w:tcW w:w="2251" w:type="dxa"/>
            <w:gridSpan w:val="2"/>
            <w:tcBorders>
              <w:top w:val="single" w:sz="2" w:space="0" w:color="999999"/>
            </w:tcBorders>
          </w:tcPr>
          <w:p w:rsidR="00B67166" w:rsidRPr="0070617C" w:rsidRDefault="003275C2" w:rsidP="00B67166">
            <w:pPr>
              <w:pStyle w:val="BodyText3"/>
            </w:pPr>
            <w:r>
              <w:t>Hayward, CA</w:t>
            </w:r>
          </w:p>
        </w:tc>
      </w:tr>
      <w:tr w:rsidR="00B67166" w:rsidTr="003275C2">
        <w:trPr>
          <w:trHeight w:val="1095"/>
        </w:trPr>
        <w:tc>
          <w:tcPr>
            <w:tcW w:w="8820" w:type="dxa"/>
            <w:gridSpan w:val="5"/>
          </w:tcPr>
          <w:p w:rsidR="00B224C8" w:rsidRDefault="003275C2" w:rsidP="00B224C8">
            <w:pPr>
              <w:pStyle w:val="Heading2"/>
            </w:pPr>
            <w:r>
              <w:t>Lead Youth Services Program Counselor</w:t>
            </w:r>
          </w:p>
          <w:p w:rsidR="00B224C8" w:rsidRPr="00A43F4E" w:rsidRDefault="003275C2" w:rsidP="00B224C8">
            <w:pPr>
              <w:pStyle w:val="BulletedList"/>
            </w:pPr>
            <w:r>
              <w:t>Facilitated psycho-educational groups at various east bay middle schools and high schools</w:t>
            </w:r>
          </w:p>
          <w:p w:rsidR="003275C2" w:rsidRPr="003275C2" w:rsidRDefault="003275C2" w:rsidP="003275C2">
            <w:pPr>
              <w:pStyle w:val="BulletedList"/>
            </w:pPr>
            <w:r>
              <w:t>One on one individual counseling with middle and high school students</w:t>
            </w:r>
          </w:p>
          <w:p w:rsidR="00B67166" w:rsidRDefault="003275C2" w:rsidP="00B224C8">
            <w:pPr>
              <w:pStyle w:val="BulletedList"/>
            </w:pPr>
            <w:r>
              <w:t>Presentations to the community and local nonprofits on gangs, drugs, and parenting adolescents</w:t>
            </w:r>
          </w:p>
          <w:p w:rsidR="003275C2" w:rsidRDefault="003275C2" w:rsidP="003275C2">
            <w:pPr>
              <w:numPr>
                <w:ilvl w:val="0"/>
                <w:numId w:val="6"/>
              </w:numPr>
            </w:pPr>
            <w:r>
              <w:t>Supervised and advised other youth services program counselors</w:t>
            </w:r>
          </w:p>
          <w:p w:rsidR="003275C2" w:rsidRDefault="003275C2" w:rsidP="003275C2">
            <w:pPr>
              <w:numPr>
                <w:ilvl w:val="0"/>
                <w:numId w:val="6"/>
              </w:numPr>
            </w:pPr>
            <w:r>
              <w:t>Trained interns from CSUEB, Santa Clara University, the Wright Institute, and JFK University on counseling and therapeutic skills</w:t>
            </w:r>
          </w:p>
          <w:p w:rsidR="00EF1728" w:rsidRPr="003275C2" w:rsidRDefault="003275C2" w:rsidP="00EF1728">
            <w:pPr>
              <w:numPr>
                <w:ilvl w:val="0"/>
                <w:numId w:val="6"/>
              </w:numPr>
            </w:pPr>
            <w:r>
              <w:t>Lead a Summer Youth Program that trained middle school and high school students to become peer counselors</w:t>
            </w:r>
          </w:p>
        </w:tc>
      </w:tr>
      <w:tr w:rsidR="0037263E" w:rsidTr="003275C2">
        <w:trPr>
          <w:trHeight w:hRule="exact" w:val="144"/>
        </w:trPr>
        <w:tc>
          <w:tcPr>
            <w:tcW w:w="8820" w:type="dxa"/>
            <w:gridSpan w:val="5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 w:rsidTr="003275C2"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:rsidR="00EF1728" w:rsidRDefault="00EF1728" w:rsidP="00F561DD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9/1996 to 10/1996                      NUMMI                                           Fremont, CA</w:t>
            </w:r>
          </w:p>
          <w:p w:rsidR="00EF1728" w:rsidRDefault="00F43382" w:rsidP="00F561DD">
            <w:pPr>
              <w:pStyle w:val="Heading1"/>
              <w:numPr>
                <w:ilvl w:val="0"/>
                <w:numId w:val="7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Worked under an Independent Contractor correcting an error made during the manufacture of windshield wiper fluid reservoir </w:t>
            </w:r>
          </w:p>
          <w:p w:rsidR="00A51C56" w:rsidRPr="00A51C56" w:rsidRDefault="00A51C56" w:rsidP="00A51C56">
            <w:pPr>
              <w:pStyle w:val="BodyText"/>
            </w:pPr>
          </w:p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3275C2">
        <w:trPr>
          <w:trHeight w:val="525"/>
        </w:trPr>
        <w:tc>
          <w:tcPr>
            <w:tcW w:w="1981" w:type="dxa"/>
            <w:tcBorders>
              <w:top w:val="single" w:sz="12" w:space="0" w:color="auto"/>
            </w:tcBorders>
          </w:tcPr>
          <w:p w:rsidR="00C87C7F" w:rsidRDefault="00C87C7F" w:rsidP="00B67166">
            <w:pPr>
              <w:pStyle w:val="BodyText1"/>
            </w:pPr>
            <w:r>
              <w:lastRenderedPageBreak/>
              <w:t>Graduated April 1998</w:t>
            </w:r>
          </w:p>
          <w:p w:rsidR="00C87C7F" w:rsidRDefault="00C87C7F" w:rsidP="00B67166">
            <w:pPr>
              <w:pStyle w:val="BodyText1"/>
            </w:pPr>
            <w:r>
              <w:t>January 2000 to May 2008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C87C7F" w:rsidP="00B67166">
            <w:pPr>
              <w:pStyle w:val="BodyText"/>
            </w:pPr>
            <w:r>
              <w:t>Bethany College</w:t>
            </w:r>
          </w:p>
          <w:p w:rsidR="00C87C7F" w:rsidRDefault="00C87C7F" w:rsidP="00B67166">
            <w:pPr>
              <w:pStyle w:val="BodyText"/>
            </w:pPr>
            <w:r>
              <w:t>Chabot College</w:t>
            </w:r>
          </w:p>
          <w:p w:rsidR="00C87C7F" w:rsidRDefault="00C87C7F" w:rsidP="00B67166">
            <w:pPr>
              <w:pStyle w:val="BodyText"/>
            </w:pPr>
          </w:p>
          <w:p w:rsidR="00C87C7F" w:rsidRDefault="00C87C7F" w:rsidP="00C87C7F">
            <w:pPr>
              <w:pStyle w:val="BodyText"/>
              <w:jc w:val="left"/>
            </w:pPr>
          </w:p>
        </w:tc>
        <w:tc>
          <w:tcPr>
            <w:tcW w:w="2251" w:type="dxa"/>
            <w:gridSpan w:val="2"/>
            <w:tcBorders>
              <w:top w:val="single" w:sz="12" w:space="0" w:color="auto"/>
            </w:tcBorders>
          </w:tcPr>
          <w:p w:rsidR="00B67166" w:rsidRDefault="00C87C7F" w:rsidP="00B67166">
            <w:pPr>
              <w:pStyle w:val="BodyText3"/>
            </w:pPr>
            <w:r>
              <w:t>Scotts Valley, CA</w:t>
            </w:r>
          </w:p>
          <w:p w:rsidR="00C87C7F" w:rsidRDefault="001F5335" w:rsidP="00B67166">
            <w:pPr>
              <w:pStyle w:val="BodyText3"/>
            </w:pPr>
            <w:r>
              <w:t>Hayward, CA</w:t>
            </w:r>
          </w:p>
        </w:tc>
      </w:tr>
      <w:tr w:rsidR="00B67166" w:rsidTr="003275C2">
        <w:trPr>
          <w:trHeight w:val="555"/>
        </w:trPr>
        <w:tc>
          <w:tcPr>
            <w:tcW w:w="8820" w:type="dxa"/>
            <w:gridSpan w:val="5"/>
          </w:tcPr>
          <w:p w:rsidR="00B67166" w:rsidRDefault="008C5DC3" w:rsidP="00A43F4E">
            <w:pPr>
              <w:pStyle w:val="BulletedList"/>
            </w:pPr>
            <w:r>
              <w:t>G</w:t>
            </w:r>
            <w:r w:rsidR="00C87C7F">
              <w:t>raduated with Highest Honors from Bethany University (CAADAC Certified Program in Addictions Counseling)</w:t>
            </w:r>
          </w:p>
          <w:p w:rsidR="00C87C7F" w:rsidRPr="00C87C7F" w:rsidRDefault="00C87C7F" w:rsidP="00C87C7F"/>
          <w:p w:rsidR="00C87C7F" w:rsidRDefault="003275C2" w:rsidP="00C87C7F">
            <w:pPr>
              <w:pStyle w:val="BulletedList"/>
            </w:pPr>
            <w:r>
              <w:t xml:space="preserve">Graduated </w:t>
            </w:r>
            <w:r w:rsidR="00C87C7F">
              <w:t xml:space="preserve"> Sum Laude from Chabot College (Associate of Arts in Liberal Studies)</w:t>
            </w:r>
          </w:p>
          <w:p w:rsidR="00C87C7F" w:rsidRPr="00C87C7F" w:rsidRDefault="00C87C7F" w:rsidP="00C87C7F"/>
          <w:p w:rsidR="00C87C7F" w:rsidRDefault="00C87C7F" w:rsidP="00C87C7F">
            <w:pPr>
              <w:numPr>
                <w:ilvl w:val="0"/>
                <w:numId w:val="5"/>
              </w:numPr>
            </w:pPr>
            <w:r w:rsidRPr="00D6559B">
              <w:rPr>
                <w:sz w:val="22"/>
                <w:szCs w:val="22"/>
              </w:rPr>
              <w:t>Certificate Of Achievement in Business Management (Chabot College</w:t>
            </w:r>
            <w:r>
              <w:t>)</w:t>
            </w:r>
          </w:p>
          <w:p w:rsidR="008C5DC3" w:rsidRDefault="008C5DC3" w:rsidP="003275C2">
            <w:pPr>
              <w:jc w:val="center"/>
            </w:pPr>
          </w:p>
          <w:p w:rsidR="00C87C7F" w:rsidRPr="00F56DC5" w:rsidRDefault="008C5DC3" w:rsidP="00F56DC5">
            <w:pPr>
              <w:jc w:val="center"/>
              <w:rPr>
                <w:b/>
                <w:sz w:val="24"/>
                <w:szCs w:val="24"/>
              </w:rPr>
            </w:pPr>
            <w:r w:rsidRPr="009809E4">
              <w:rPr>
                <w:b/>
                <w:sz w:val="24"/>
                <w:szCs w:val="24"/>
              </w:rPr>
              <w:t>R</w:t>
            </w:r>
            <w:r w:rsidR="00F56DC5">
              <w:rPr>
                <w:b/>
                <w:sz w:val="24"/>
                <w:szCs w:val="24"/>
              </w:rPr>
              <w:t>eferences Available Upon Request</w:t>
            </w:r>
          </w:p>
        </w:tc>
      </w:tr>
    </w:tbl>
    <w:p w:rsidR="00763259" w:rsidRDefault="00763259" w:rsidP="00F56DC5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B9" w:rsidRDefault="008B0CB9">
      <w:r>
        <w:separator/>
      </w:r>
    </w:p>
  </w:endnote>
  <w:endnote w:type="continuationSeparator" w:id="0">
    <w:p w:rsidR="008B0CB9" w:rsidRDefault="008B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B9" w:rsidRDefault="008B0CB9">
      <w:r>
        <w:separator/>
      </w:r>
    </w:p>
  </w:footnote>
  <w:footnote w:type="continuationSeparator" w:id="0">
    <w:p w:rsidR="008B0CB9" w:rsidRDefault="008B0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Pr="00FB371B" w:rsidRDefault="00FB371B" w:rsidP="00D6559B">
    <w:pPr>
      <w:pStyle w:val="StyleContactInfo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2350"/>
    <w:multiLevelType w:val="hybridMultilevel"/>
    <w:tmpl w:val="F1A25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133"/>
    <w:multiLevelType w:val="hybridMultilevel"/>
    <w:tmpl w:val="8122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165A2"/>
    <w:multiLevelType w:val="hybridMultilevel"/>
    <w:tmpl w:val="A8EC12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C4E2B"/>
    <w:multiLevelType w:val="hybridMultilevel"/>
    <w:tmpl w:val="FAB8F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6C06AD9"/>
    <w:multiLevelType w:val="hybridMultilevel"/>
    <w:tmpl w:val="4E2C723A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131"/>
    <w:rsid w:val="00016448"/>
    <w:rsid w:val="000B297C"/>
    <w:rsid w:val="001014A0"/>
    <w:rsid w:val="00182F3C"/>
    <w:rsid w:val="001C520E"/>
    <w:rsid w:val="001E6339"/>
    <w:rsid w:val="001F5335"/>
    <w:rsid w:val="00214B40"/>
    <w:rsid w:val="002802E5"/>
    <w:rsid w:val="003275C2"/>
    <w:rsid w:val="00365AEA"/>
    <w:rsid w:val="0037263E"/>
    <w:rsid w:val="00430460"/>
    <w:rsid w:val="004467E5"/>
    <w:rsid w:val="00536728"/>
    <w:rsid w:val="006A52DF"/>
    <w:rsid w:val="00717131"/>
    <w:rsid w:val="00724A6D"/>
    <w:rsid w:val="00727993"/>
    <w:rsid w:val="00763259"/>
    <w:rsid w:val="007D0169"/>
    <w:rsid w:val="00801DB2"/>
    <w:rsid w:val="008B0CB9"/>
    <w:rsid w:val="008C5DC3"/>
    <w:rsid w:val="00971E9D"/>
    <w:rsid w:val="009809E4"/>
    <w:rsid w:val="009B3E8B"/>
    <w:rsid w:val="00A11067"/>
    <w:rsid w:val="00A43F4E"/>
    <w:rsid w:val="00A51C56"/>
    <w:rsid w:val="00AA47AE"/>
    <w:rsid w:val="00AB42F2"/>
    <w:rsid w:val="00AB451F"/>
    <w:rsid w:val="00AD63E4"/>
    <w:rsid w:val="00B224C8"/>
    <w:rsid w:val="00B314EB"/>
    <w:rsid w:val="00B32150"/>
    <w:rsid w:val="00B3614E"/>
    <w:rsid w:val="00B5218C"/>
    <w:rsid w:val="00B64B21"/>
    <w:rsid w:val="00B67166"/>
    <w:rsid w:val="00B83D28"/>
    <w:rsid w:val="00BB2FAB"/>
    <w:rsid w:val="00BC69E9"/>
    <w:rsid w:val="00BD60D6"/>
    <w:rsid w:val="00BE5AC1"/>
    <w:rsid w:val="00C5369F"/>
    <w:rsid w:val="00C62D5D"/>
    <w:rsid w:val="00C8736B"/>
    <w:rsid w:val="00C87C7F"/>
    <w:rsid w:val="00CC47F6"/>
    <w:rsid w:val="00D43291"/>
    <w:rsid w:val="00D467AD"/>
    <w:rsid w:val="00D62111"/>
    <w:rsid w:val="00D6559B"/>
    <w:rsid w:val="00D73271"/>
    <w:rsid w:val="00DA6DDB"/>
    <w:rsid w:val="00E749BD"/>
    <w:rsid w:val="00EF1728"/>
    <w:rsid w:val="00F22A07"/>
    <w:rsid w:val="00F43382"/>
    <w:rsid w:val="00F561DD"/>
    <w:rsid w:val="00F56DC5"/>
    <w:rsid w:val="00F95D8A"/>
    <w:rsid w:val="00FB371B"/>
    <w:rsid w:val="00FB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D65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co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142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Francisco</dc:creator>
  <cp:lastModifiedBy>Student</cp:lastModifiedBy>
  <cp:revision>16</cp:revision>
  <cp:lastPrinted>2002-06-26T18:17:00Z</cp:lastPrinted>
  <dcterms:created xsi:type="dcterms:W3CDTF">2014-04-25T19:00:00Z</dcterms:created>
  <dcterms:modified xsi:type="dcterms:W3CDTF">2018-04-06T23:24:00Z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