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r w:rsidDel="00000000" w:rsidR="00000000" w:rsidRPr="00000000">
        <w:rPr>
          <w:rtl w:val="0"/>
        </w:rPr>
        <w:t xml:space="preserve">Issac Lo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Phone: (510)962-0363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Issaclo1214@gmail.com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-323847</wp:posOffset>
            </wp:positionH>
            <wp:positionV relativeFrom="paragraph">
              <wp:posOffset>104775</wp:posOffset>
            </wp:positionV>
            <wp:extent cx="6019800" cy="381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1"/>
        <w:keepLines w:val="1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widowControl w:val="0"/>
        <w:contextualSpacing w:val="0"/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contextualSpacing w:val="0"/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ab/>
      </w:r>
    </w:p>
    <w:p w:rsidR="00000000" w:rsidDel="00000000" w:rsidP="00000000" w:rsidRDefault="00000000" w:rsidRPr="00000000" w14:paraId="00000007">
      <w:pPr>
        <w:keepNext w:val="1"/>
        <w:keepLines w:val="1"/>
        <w:widowControl w:val="0"/>
        <w:contextualSpacing w:val="0"/>
        <w:rPr/>
      </w:pPr>
      <w:r w:rsidDel="00000000" w:rsidR="00000000" w:rsidRPr="00000000">
        <w:rPr>
          <w:b w:val="1"/>
          <w:color w:val="17365d"/>
          <w:rtl w:val="0"/>
        </w:rPr>
        <w:tab/>
      </w:r>
      <w:r w:rsidDel="00000000" w:rsidR="00000000" w:rsidRPr="00000000">
        <w:rPr>
          <w:rtl w:val="0"/>
        </w:rPr>
        <w:t xml:space="preserve">2006-2011 University of California San Diego</w:t>
      </w:r>
    </w:p>
    <w:p w:rsidR="00000000" w:rsidDel="00000000" w:rsidP="00000000" w:rsidRDefault="00000000" w:rsidRPr="00000000" w14:paraId="00000008">
      <w:pPr>
        <w:keepNext w:val="1"/>
        <w:keepLines w:val="1"/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Bachelor of Arts: Economics/ Accounting</w:t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365d"/>
          <w:sz w:val="24"/>
          <w:szCs w:val="24"/>
          <w:u w:val="none"/>
          <w:vertAlign w:val="baseline"/>
          <w:rtl w:val="0"/>
        </w:rPr>
        <w:t xml:space="preserve">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ab/>
        <w:t xml:space="preserve">Blue Bottle, Barista, Sansome Street, San Francisco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ab/>
        <w:t xml:space="preserve">March 2017 - March 2018 </w:t>
      </w:r>
    </w:p>
    <w:p w:rsidR="00000000" w:rsidDel="00000000" w:rsidP="00000000" w:rsidRDefault="00000000" w:rsidRPr="00000000" w14:paraId="0000000E">
      <w:pPr>
        <w:widowControl w:val="0"/>
        <w:ind w:left="900" w:firstLine="540"/>
        <w:contextualSpacing w:val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•</w:t>
      </w: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Worked with La Marzocco Linea PB, Strada, and Mazzer grinders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40" w:lineRule="auto"/>
        <w:ind w:left="1620" w:right="0" w:hanging="180"/>
        <w:contextualSpacing w:val="0"/>
        <w:jc w:val="left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• </w:t>
      </w:r>
      <w:r w:rsidDel="00000000" w:rsidR="00000000" w:rsidRPr="00000000">
        <w:rPr>
          <w:rtl w:val="0"/>
        </w:rPr>
        <w:t xml:space="preserve">Dial in espresso and drip stations and maintain quality throughout the day</w:t>
      </w:r>
    </w:p>
    <w:p w:rsidR="00000000" w:rsidDel="00000000" w:rsidP="00000000" w:rsidRDefault="00000000" w:rsidRPr="00000000" w14:paraId="00000010">
      <w:pPr>
        <w:widowControl w:val="0"/>
        <w:ind w:left="1620" w:hanging="180"/>
        <w:contextualSpacing w:val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• </w:t>
      </w:r>
      <w:r w:rsidDel="00000000" w:rsidR="00000000" w:rsidRPr="00000000">
        <w:rPr>
          <w:rtl w:val="0"/>
        </w:rPr>
        <w:t xml:space="preserve">Troubleshoot any equipment issues, include espresso machine, grinders, Square POS, Acaia scales</w:t>
      </w:r>
    </w:p>
    <w:p w:rsidR="00000000" w:rsidDel="00000000" w:rsidP="00000000" w:rsidRDefault="00000000" w:rsidRPr="00000000" w14:paraId="00000011">
      <w:pPr>
        <w:widowControl w:val="0"/>
        <w:ind w:left="900" w:hanging="180"/>
        <w:contextualSpacing w:val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•</w:t>
      </w: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Support and train new and seasoned barista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Mr. Tod, Barista, Melbourne, Australia</w:t>
      </w:r>
    </w:p>
    <w:p w:rsidR="00000000" w:rsidDel="00000000" w:rsidP="00000000" w:rsidRDefault="00000000" w:rsidRPr="00000000" w14:paraId="00000014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 xml:space="preserve">February 2016 - December 2016</w:t>
      </w:r>
    </w:p>
    <w:p w:rsidR="00000000" w:rsidDel="00000000" w:rsidP="00000000" w:rsidRDefault="00000000" w:rsidRPr="00000000" w14:paraId="00000015">
      <w:pPr>
        <w:widowControl w:val="0"/>
        <w:numPr>
          <w:ilvl w:val="8"/>
          <w:numId w:val="3"/>
        </w:numPr>
        <w:ind w:left="1637" w:hanging="196.9999999999999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Worked with La Marzocco Linea PB, and Mazzer and EK43 grinders</w:t>
      </w:r>
    </w:p>
    <w:p w:rsidR="00000000" w:rsidDel="00000000" w:rsidP="00000000" w:rsidRDefault="00000000" w:rsidRPr="00000000" w14:paraId="00000016">
      <w:pPr>
        <w:widowControl w:val="0"/>
        <w:numPr>
          <w:ilvl w:val="8"/>
          <w:numId w:val="3"/>
        </w:numPr>
        <w:spacing w:after="0" w:before="0" w:lineRule="auto"/>
        <w:ind w:left="1637" w:hanging="196.9999999999999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Worked in a coffee kiosk with one other staff member</w:t>
      </w:r>
    </w:p>
    <w:p w:rsidR="00000000" w:rsidDel="00000000" w:rsidP="00000000" w:rsidRDefault="00000000" w:rsidRPr="00000000" w14:paraId="00000017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 between 7kg and 9kg of coffee a day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• </w:t>
      </w:r>
      <w:r w:rsidDel="00000000" w:rsidR="00000000" w:rsidRPr="00000000">
        <w:rPr>
          <w:rtl w:val="0"/>
        </w:rPr>
        <w:t xml:space="preserve">Assisted in food preparation activities</w:t>
        <w:br w:type="textWrapping"/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• </w:t>
      </w:r>
      <w:r w:rsidDel="00000000" w:rsidR="00000000" w:rsidRPr="00000000">
        <w:rPr>
          <w:rtl w:val="0"/>
        </w:rPr>
        <w:t xml:space="preserve">Cleaned and maintained coffee equipments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jc w:val="left"/>
        <w:rPr/>
      </w:pPr>
      <w:r w:rsidDel="00000000" w:rsidR="00000000" w:rsidRPr="00000000">
        <w:rPr>
          <w:rtl w:val="0"/>
        </w:rPr>
        <w:t xml:space="preserve">Public, Barista, Quarry Bay, Hong Kong</w:t>
      </w:r>
    </w:p>
    <w:p w:rsidR="00000000" w:rsidDel="00000000" w:rsidP="00000000" w:rsidRDefault="00000000" w:rsidRPr="00000000" w14:paraId="0000001B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 xml:space="preserve">August 2015 - January 2016</w:t>
      </w:r>
    </w:p>
    <w:p w:rsidR="00000000" w:rsidDel="00000000" w:rsidP="00000000" w:rsidRDefault="00000000" w:rsidRPr="00000000" w14:paraId="0000001C">
      <w:pPr>
        <w:widowControl w:val="0"/>
        <w:numPr>
          <w:ilvl w:val="8"/>
          <w:numId w:val="3"/>
        </w:numPr>
        <w:ind w:left="1637" w:hanging="196.9999999999999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Worked with La Marzocco FB80 and Mazzer grinders</w:t>
      </w:r>
    </w:p>
    <w:p w:rsidR="00000000" w:rsidDel="00000000" w:rsidP="00000000" w:rsidRDefault="00000000" w:rsidRPr="00000000" w14:paraId="0000001D">
      <w:pPr>
        <w:widowControl w:val="0"/>
        <w:numPr>
          <w:ilvl w:val="8"/>
          <w:numId w:val="3"/>
        </w:numPr>
        <w:spacing w:after="0" w:before="0" w:lineRule="auto"/>
        <w:ind w:left="1604" w:hanging="164.00000000000006"/>
        <w:contextualSpacing w:val="1"/>
        <w:rPr/>
      </w:pPr>
      <w:r w:rsidDel="00000000" w:rsidR="00000000" w:rsidRPr="00000000">
        <w:rPr>
          <w:rtl w:val="0"/>
        </w:rPr>
        <w:t xml:space="preserve">Assisted with basic food preparations</w:t>
      </w:r>
    </w:p>
    <w:p w:rsidR="00000000" w:rsidDel="00000000" w:rsidP="00000000" w:rsidRDefault="00000000" w:rsidRPr="00000000" w14:paraId="0000001E">
      <w:pPr>
        <w:widowControl w:val="0"/>
        <w:numPr>
          <w:ilvl w:val="8"/>
          <w:numId w:val="3"/>
        </w:numPr>
        <w:spacing w:after="0" w:before="0" w:lineRule="auto"/>
        <w:ind w:left="1604" w:hanging="164.00000000000006"/>
        <w:contextualSpacing w:val="1"/>
        <w:rPr/>
      </w:pPr>
      <w:r w:rsidDel="00000000" w:rsidR="00000000" w:rsidRPr="00000000">
        <w:rPr>
          <w:rtl w:val="0"/>
        </w:rPr>
        <w:t xml:space="preserve">Attended catering events</w:t>
      </w:r>
    </w:p>
    <w:p w:rsidR="00000000" w:rsidDel="00000000" w:rsidP="00000000" w:rsidRDefault="00000000" w:rsidRPr="00000000" w14:paraId="0000001F">
      <w:pPr>
        <w:widowControl w:val="0"/>
        <w:numPr>
          <w:ilvl w:val="8"/>
          <w:numId w:val="1"/>
        </w:numPr>
        <w:spacing w:after="0" w:before="0" w:lineRule="auto"/>
        <w:ind w:left="1604" w:hanging="164.00000000000006"/>
        <w:contextualSpacing w:val="1"/>
        <w:rPr/>
      </w:pPr>
      <w:r w:rsidDel="00000000" w:rsidR="00000000" w:rsidRPr="00000000">
        <w:rPr>
          <w:rtl w:val="0"/>
        </w:rPr>
        <w:t xml:space="preserve">Worked in various locations: Cafe, Restaurant, and Deli sections  </w:t>
      </w:r>
    </w:p>
    <w:p w:rsidR="00000000" w:rsidDel="00000000" w:rsidP="00000000" w:rsidRDefault="00000000" w:rsidRPr="00000000" w14:paraId="00000020">
      <w:pPr>
        <w:widowControl w:val="0"/>
        <w:numPr>
          <w:ilvl w:val="8"/>
          <w:numId w:val="1"/>
        </w:numPr>
        <w:spacing w:after="0" w:before="0" w:lineRule="auto"/>
        <w:ind w:left="1637" w:hanging="196.9999999999999"/>
        <w:contextualSpacing w:val="1"/>
        <w:rPr/>
      </w:pPr>
      <w:r w:rsidDel="00000000" w:rsidR="00000000" w:rsidRPr="00000000">
        <w:rPr>
          <w:rtl w:val="0"/>
        </w:rPr>
        <w:t xml:space="preserve">Come up with new drink menu items</w:t>
      </w:r>
    </w:p>
    <w:p w:rsidR="00000000" w:rsidDel="00000000" w:rsidP="00000000" w:rsidRDefault="00000000" w:rsidRPr="00000000" w14:paraId="00000021">
      <w:pPr>
        <w:widowControl w:val="0"/>
        <w:numPr>
          <w:ilvl w:val="8"/>
          <w:numId w:val="2"/>
        </w:numPr>
        <w:spacing w:after="0" w:before="0" w:lineRule="auto"/>
        <w:ind w:left="1604" w:hanging="164.00000000000006"/>
        <w:contextualSpacing w:val="1"/>
        <w:rPr/>
      </w:pPr>
      <w:r w:rsidDel="00000000" w:rsidR="00000000" w:rsidRPr="00000000">
        <w:rPr>
          <w:rtl w:val="0"/>
        </w:rPr>
        <w:t xml:space="preserve">Fast paced cash handling</w:t>
        <w:tab/>
      </w:r>
    </w:p>
    <w:p w:rsidR="00000000" w:rsidDel="00000000" w:rsidP="00000000" w:rsidRDefault="00000000" w:rsidRPr="00000000" w14:paraId="00000022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Bricklane Restaurant, Barista/ Bartender, Admiralty, Hong Kong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June 2014 - July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8"/>
          <w:numId w:val="3"/>
        </w:numPr>
        <w:spacing w:after="0" w:before="0" w:line="240" w:lineRule="auto"/>
        <w:ind w:left="1604" w:right="0" w:hanging="164.00000000000006"/>
        <w:contextualSpacing w:val="0"/>
        <w:jc w:val="left"/>
        <w:rPr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tl w:val="0"/>
        </w:rPr>
        <w:t xml:space="preserve">Worked with Nuova Simonelli Aurelia II and Mazzer grinders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8"/>
          <w:numId w:val="3"/>
        </w:numPr>
        <w:spacing w:after="0" w:before="0" w:line="240" w:lineRule="auto"/>
        <w:ind w:left="1604" w:right="0" w:hanging="164.00000000000006"/>
        <w:contextualSpacing w:val="0"/>
        <w:jc w:val="left"/>
        <w:rPr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Catering experience from onsite small house parties to weddings, and offsite small to large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8"/>
          <w:numId w:val="4"/>
        </w:numPr>
        <w:spacing w:after="0" w:before="0" w:line="240" w:lineRule="auto"/>
        <w:ind w:left="1604" w:right="0" w:hanging="164.00000000000006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Work well in fast paced environments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8"/>
          <w:numId w:val="2"/>
        </w:numPr>
        <w:spacing w:after="0" w:before="0" w:line="240" w:lineRule="auto"/>
        <w:ind w:left="1604" w:right="0" w:hanging="164.00000000000006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ordering and maintaining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8"/>
          <w:numId w:val="2"/>
        </w:numPr>
        <w:spacing w:after="0" w:before="0" w:line="240" w:lineRule="auto"/>
        <w:ind w:left="1637" w:right="0" w:hanging="196.9999999999999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Cleaned and maintained bar area and equipments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18 Grams, Barista, Sheung Wan, Hong Kong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October 2013 - </w:t>
      </w:r>
      <w:r w:rsidDel="00000000" w:rsidR="00000000" w:rsidRPr="00000000">
        <w:rPr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8"/>
          <w:numId w:val="3"/>
        </w:numPr>
        <w:spacing w:after="0" w:before="0" w:lineRule="auto"/>
        <w:ind w:left="1604" w:hanging="164.00000000000006"/>
        <w:contextualSpacing w:val="1"/>
        <w:rPr/>
      </w:pPr>
      <w:r w:rsidDel="00000000" w:rsidR="00000000" w:rsidRPr="00000000">
        <w:rPr>
          <w:rtl w:val="0"/>
        </w:rPr>
        <w:t xml:space="preserve">Worked with Sanremo Verona, Mazzer and EK43 grinders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Adhere to all company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recipes and measurements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Assisted in food preparation activities</w:t>
        <w:br w:type="textWrapping"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Served food and drinks in timely </w:t>
      </w:r>
      <w:r w:rsidDel="00000000" w:rsidR="00000000" w:rsidRPr="00000000">
        <w:rPr>
          <w:rtl w:val="0"/>
        </w:rPr>
        <w:t xml:space="preserve">manner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Cleaned and maintained coffee equipments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/>
      <w:pgMar w:bottom="1440" w:top="144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tabs>
        <w:tab w:val="right" w:pos="9020"/>
      </w:tabs>
      <w:spacing w:after="72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tabs>
        <w:tab w:val="right" w:pos="9020"/>
      </w:tabs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96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76" w:firstLine="18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556" w:firstLine="36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736" w:firstLine="539.9999999999995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916" w:firstLine="72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1096" w:firstLine="90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1276" w:firstLine="108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1456" w:firstLine="126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0"/>
      <w:numFmt w:val="bullet"/>
      <w:lvlText w:val="•"/>
      <w:lvlJc w:val="left"/>
      <w:pPr>
        <w:ind w:left="1637" w:firstLine="1440"/>
      </w:pPr>
      <w:rPr>
        <w:rFonts w:ascii="Arial" w:cs="Arial" w:eastAsia="Arial" w:hAnsi="Arial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96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76" w:firstLine="18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556" w:firstLine="36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736" w:firstLine="539.9999999999995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916" w:firstLine="72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1096" w:firstLine="90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1276" w:firstLine="108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1456" w:firstLine="126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0"/>
      <w:numFmt w:val="bullet"/>
      <w:lvlText w:val="•"/>
      <w:lvlJc w:val="left"/>
      <w:pPr>
        <w:ind w:left="1637" w:firstLine="1440"/>
      </w:pPr>
      <w:rPr>
        <w:rFonts w:ascii="Arial" w:cs="Arial" w:eastAsia="Arial" w:hAnsi="Arial"/>
        <w:sz w:val="24"/>
        <w:szCs w:val="24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96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76" w:firstLine="18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556" w:firstLine="36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736" w:firstLine="539.9999999999995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916" w:firstLine="72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1096" w:firstLine="90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1276" w:firstLine="108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1456" w:firstLine="126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0"/>
      <w:numFmt w:val="bullet"/>
      <w:lvlText w:val="•"/>
      <w:lvlJc w:val="left"/>
      <w:pPr>
        <w:ind w:left="1637" w:firstLine="1440"/>
      </w:pPr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96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76" w:firstLine="18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556" w:firstLine="36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736" w:firstLine="539.9999999999995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916" w:firstLine="72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1096" w:firstLine="90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1276" w:firstLine="108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1456" w:firstLine="126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0"/>
      <w:numFmt w:val="bullet"/>
      <w:lvlText w:val="•"/>
      <w:lvlJc w:val="left"/>
      <w:pPr>
        <w:ind w:left="1637" w:firstLine="1440"/>
      </w:pPr>
      <w:rPr>
        <w:rFonts w:ascii="Arial" w:cs="Arial" w:eastAsia="Arial" w:hAnsi="Arial"/>
        <w:sz w:val="24"/>
        <w:szCs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17365d"/>
      <w:sz w:val="32"/>
      <w:szCs w:val="3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