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2CF" w:rsidRPr="00485702" w:rsidRDefault="009371AA" w:rsidP="00CB3509">
      <w:pPr>
        <w:pStyle w:val="Heading1"/>
        <w:spacing w:before="0" w:after="0"/>
        <w:ind w:left="0" w:right="0"/>
        <w:contextualSpacing/>
        <w:rPr>
          <w:rFonts w:asciiTheme="majorHAnsi" w:hAnsiTheme="majorHAnsi" w:cs="Arial"/>
          <w:lang w:val="es-ES"/>
        </w:rPr>
      </w:pPr>
      <w:r w:rsidRPr="00485702">
        <w:rPr>
          <w:rFonts w:asciiTheme="majorHAnsi" w:hAnsiTheme="majorHAnsi" w:cs="Arial"/>
          <w:noProof/>
          <w:sz w:val="20"/>
          <w:shd w:val="clear" w:color="auto" w:fill="auto"/>
          <w:lang w:val="en-US" w:eastAsia="en-US"/>
        </w:rPr>
        <mc:AlternateContent>
          <mc:Choice Requires="wps">
            <w:drawing>
              <wp:anchor distT="0" distB="0" distL="114300" distR="114300" simplePos="0" relativeHeight="251660288" behindDoc="0" locked="0" layoutInCell="1" allowOverlap="1" wp14:anchorId="66CA10DC" wp14:editId="70F5C2BA">
                <wp:simplePos x="0" y="0"/>
                <wp:positionH relativeFrom="column">
                  <wp:posOffset>5343525</wp:posOffset>
                </wp:positionH>
                <wp:positionV relativeFrom="paragraph">
                  <wp:posOffset>-381000</wp:posOffset>
                </wp:positionV>
                <wp:extent cx="1000125" cy="933450"/>
                <wp:effectExtent l="0" t="0" r="952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036E" w:rsidRPr="00A01D1E" w:rsidRDefault="0057036E" w:rsidP="00A01D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20.75pt;margin-top:-30pt;width:78.7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" stroked="f">
                <v:textbox>
                  <w:txbxContent>
                    <w:p w:rsidR="0057036E" w:rsidRPr="00A01D1E" w:rsidRDefault="0057036E" w:rsidP="00A01D1E"/>
                  </w:txbxContent>
                </v:textbox>
              </v:shape>
            </w:pict>
          </mc:Fallback>
        </mc:AlternateContent>
      </w:r>
      <w:r w:rsidR="00CB3AB1" w:rsidRPr="00485702">
        <w:rPr>
          <w:rFonts w:asciiTheme="majorHAnsi" w:hAnsiTheme="majorHAnsi" w:cs="Arial"/>
          <w:lang w:val="es-ES"/>
        </w:rPr>
        <w:t xml:space="preserve">Mayra </w:t>
      </w:r>
      <w:proofErr w:type="spellStart"/>
      <w:r w:rsidR="00CB3AB1" w:rsidRPr="00485702">
        <w:rPr>
          <w:rFonts w:asciiTheme="majorHAnsi" w:hAnsiTheme="majorHAnsi" w:cs="Arial"/>
          <w:lang w:val="es-ES"/>
        </w:rPr>
        <w:t>Anica</w:t>
      </w:r>
      <w:proofErr w:type="spellEnd"/>
    </w:p>
    <w:p w:rsidR="005E52CF" w:rsidRPr="00485702" w:rsidRDefault="00CB3AB1" w:rsidP="00CB3509">
      <w:pPr>
        <w:pStyle w:val="Heading1"/>
        <w:spacing w:before="0" w:after="0"/>
        <w:ind w:left="0" w:right="0"/>
        <w:contextualSpacing/>
        <w:rPr>
          <w:rFonts w:asciiTheme="majorHAnsi" w:hAnsiTheme="majorHAnsi" w:cs="Arial"/>
          <w:sz w:val="20"/>
          <w:lang w:val="es-ES"/>
        </w:rPr>
      </w:pPr>
      <w:r w:rsidRPr="00485702">
        <w:rPr>
          <w:rFonts w:asciiTheme="majorHAnsi" w:hAnsiTheme="majorHAnsi" w:cs="Arial"/>
          <w:sz w:val="20"/>
          <w:lang w:val="es-ES"/>
        </w:rPr>
        <w:t xml:space="preserve">San </w:t>
      </w:r>
      <w:proofErr w:type="spellStart"/>
      <w:r w:rsidRPr="00485702">
        <w:rPr>
          <w:rFonts w:asciiTheme="majorHAnsi" w:hAnsiTheme="majorHAnsi" w:cs="Arial"/>
          <w:sz w:val="20"/>
          <w:lang w:val="es-ES"/>
        </w:rPr>
        <w:t>Jose</w:t>
      </w:r>
      <w:proofErr w:type="spellEnd"/>
      <w:r w:rsidR="005E52CF" w:rsidRPr="00485702">
        <w:rPr>
          <w:rFonts w:asciiTheme="majorHAnsi" w:hAnsiTheme="majorHAnsi" w:cs="Arial"/>
          <w:sz w:val="20"/>
        </w:rPr>
        <w:t>, CA  9</w:t>
      </w:r>
      <w:r w:rsidR="005F0CD4">
        <w:rPr>
          <w:rFonts w:asciiTheme="majorHAnsi" w:hAnsiTheme="majorHAnsi" w:cs="Arial"/>
          <w:sz w:val="20"/>
          <w:lang w:val="es-ES"/>
        </w:rPr>
        <w:t>5123</w:t>
      </w:r>
      <w:r w:rsidR="005E52CF" w:rsidRPr="00485702">
        <w:rPr>
          <w:rFonts w:asciiTheme="majorHAnsi" w:hAnsiTheme="majorHAnsi" w:cs="Arial"/>
          <w:sz w:val="20"/>
          <w:lang w:val="es-ES"/>
        </w:rPr>
        <w:t xml:space="preserve">, </w:t>
      </w:r>
      <w:r w:rsidR="005E52CF" w:rsidRPr="00485702">
        <w:rPr>
          <w:rFonts w:asciiTheme="majorHAnsi" w:hAnsiTheme="majorHAnsi" w:cs="Arial"/>
          <w:sz w:val="20"/>
        </w:rPr>
        <w:t>(</w:t>
      </w:r>
      <w:r w:rsidRPr="00485702">
        <w:rPr>
          <w:rFonts w:asciiTheme="majorHAnsi" w:hAnsiTheme="majorHAnsi" w:cs="Arial"/>
          <w:sz w:val="20"/>
          <w:lang w:val="es-ES"/>
        </w:rPr>
        <w:t>408</w:t>
      </w:r>
      <w:r w:rsidR="005E52CF" w:rsidRPr="00485702">
        <w:rPr>
          <w:rFonts w:asciiTheme="majorHAnsi" w:hAnsiTheme="majorHAnsi" w:cs="Arial"/>
          <w:sz w:val="20"/>
        </w:rPr>
        <w:t xml:space="preserve">) </w:t>
      </w:r>
      <w:r w:rsidR="008D0701">
        <w:rPr>
          <w:rFonts w:asciiTheme="majorHAnsi" w:hAnsiTheme="majorHAnsi" w:cs="Arial"/>
          <w:sz w:val="20"/>
          <w:lang w:val="en-US"/>
        </w:rPr>
        <w:t>917 0414</w:t>
      </w:r>
      <w:r w:rsidR="005E52CF" w:rsidRPr="00485702">
        <w:rPr>
          <w:rFonts w:asciiTheme="majorHAnsi" w:hAnsiTheme="majorHAnsi" w:cs="Arial"/>
          <w:sz w:val="20"/>
        </w:rPr>
        <w:t xml:space="preserve"> </w:t>
      </w:r>
    </w:p>
    <w:p w:rsidR="009D73E2" w:rsidRPr="00485702" w:rsidRDefault="00CB3AB1" w:rsidP="00CB3509">
      <w:pPr>
        <w:pStyle w:val="Heading1"/>
        <w:spacing w:before="0" w:after="0"/>
        <w:ind w:left="0" w:right="0"/>
        <w:contextualSpacing/>
        <w:rPr>
          <w:rFonts w:asciiTheme="majorHAnsi" w:hAnsiTheme="majorHAnsi" w:cs="Arial"/>
          <w:sz w:val="20"/>
          <w:lang w:val="pt-PT"/>
        </w:rPr>
      </w:pPr>
      <w:r w:rsidRPr="00485702">
        <w:rPr>
          <w:rFonts w:asciiTheme="majorHAnsi" w:hAnsiTheme="majorHAnsi" w:cs="Arial"/>
          <w:sz w:val="20"/>
          <w:lang w:val="pt-PT"/>
        </w:rPr>
        <w:t>anicamayra@gmail.com</w:t>
      </w:r>
    </w:p>
    <w:p w:rsidR="009D73E2" w:rsidRPr="00BE2A61" w:rsidRDefault="009D73E2" w:rsidP="00CB3509">
      <w:pPr>
        <w:contextualSpacing/>
        <w:rPr>
          <w:rFonts w:asciiTheme="majorHAnsi" w:hAnsiTheme="majorHAnsi" w:cs="Arial"/>
          <w:sz w:val="15"/>
          <w:lang w:val="es-ES"/>
        </w:rPr>
      </w:pPr>
    </w:p>
    <w:p w:rsidR="009D73E2" w:rsidRPr="00BE2A61" w:rsidRDefault="00E05B98" w:rsidP="00CB3509">
      <w:pPr>
        <w:contextualSpacing/>
        <w:rPr>
          <w:rFonts w:asciiTheme="majorHAnsi" w:hAnsiTheme="majorHAnsi" w:cs="Arial"/>
          <w:sz w:val="15"/>
          <w:lang w:val="es-ES"/>
        </w:rPr>
      </w:pPr>
      <w:r>
        <w:rPr>
          <w:rFonts w:asciiTheme="majorHAnsi" w:hAnsiTheme="majorHAnsi" w:cs="Arial"/>
          <w:noProof/>
          <w:sz w:val="15"/>
          <w:shd w:val="clear" w:color="auto" w:fill="auto"/>
          <w:lang w:val="en-US" w:eastAsia="en-US"/>
        </w:rPr>
        <mc:AlternateContent>
          <mc:Choice Requires="wps">
            <w:drawing>
              <wp:anchor distT="0" distB="0" distL="114300" distR="114300" simplePos="0" relativeHeight="251661312" behindDoc="0" locked="0" layoutInCell="1" allowOverlap="1">
                <wp:simplePos x="0" y="0"/>
                <wp:positionH relativeFrom="column">
                  <wp:posOffset>-104775</wp:posOffset>
                </wp:positionH>
                <wp:positionV relativeFrom="paragraph">
                  <wp:posOffset>36830</wp:posOffset>
                </wp:positionV>
                <wp:extent cx="6553200" cy="0"/>
                <wp:effectExtent l="0" t="19050" r="0" b="19050"/>
                <wp:wrapNone/>
                <wp:docPr id="4" name="4 Conector recto"/>
                <wp:cNvGraphicFramePr/>
                <a:graphic xmlns:a="http://schemas.openxmlformats.org/drawingml/2006/main">
                  <a:graphicData uri="http://schemas.microsoft.com/office/word/2010/wordprocessingShape">
                    <wps:wsp>
                      <wps:cNvCnPr/>
                      <wps:spPr>
                        <a:xfrm>
                          <a:off x="0" y="0"/>
                          <a:ext cx="65532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2.9pt" to="507.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" strokecolor="#4579b8 [3044]" strokeweight="3pt"/>
            </w:pict>
          </mc:Fallback>
        </mc:AlternateContent>
      </w:r>
      <w:bookmarkStart w:id="0" w:name="_GoBack"/>
      <w:bookmarkEnd w:id="0"/>
    </w:p>
    <w:p w:rsidR="009D73E2" w:rsidRPr="00BE2A61" w:rsidRDefault="009D73E2" w:rsidP="00CB3509">
      <w:pPr>
        <w:contextualSpacing/>
        <w:rPr>
          <w:rFonts w:asciiTheme="majorHAnsi" w:hAnsiTheme="majorHAnsi" w:cs="Arial"/>
          <w:sz w:val="36"/>
          <w:lang w:val="es-ES"/>
        </w:rPr>
      </w:pPr>
    </w:p>
    <w:p w:rsidR="005E52CF" w:rsidRPr="00485702" w:rsidRDefault="005E52CF" w:rsidP="00F537A0">
      <w:pPr>
        <w:spacing w:after="100" w:afterAutospacing="1"/>
        <w:contextualSpacing/>
        <w:rPr>
          <w:rFonts w:asciiTheme="majorHAnsi" w:hAnsiTheme="majorHAnsi"/>
        </w:rPr>
      </w:pPr>
      <w:r w:rsidRPr="00485702">
        <w:rPr>
          <w:rFonts w:asciiTheme="majorHAnsi" w:hAnsiTheme="majorHAnsi" w:cs="Arial"/>
        </w:rPr>
        <w:t>   </w:t>
      </w:r>
      <w:r w:rsidRPr="00485702">
        <w:rPr>
          <w:rFonts w:asciiTheme="majorHAnsi" w:hAnsiTheme="majorHAnsi" w:cs="Arial"/>
          <w:lang w:val="pt-PT"/>
        </w:rPr>
        <w:t xml:space="preserve">    </w:t>
      </w:r>
      <w:r w:rsidRPr="00485702">
        <w:rPr>
          <w:rFonts w:asciiTheme="majorHAnsi" w:hAnsiTheme="majorHAnsi" w:cs="Arial"/>
        </w:rPr>
        <w:t xml:space="preserve"> </w:t>
      </w:r>
    </w:p>
    <w:tbl>
      <w:tblPr>
        <w:tblW w:w="10120" w:type="dxa"/>
        <w:tblLayout w:type="fixed"/>
        <w:tblCellMar>
          <w:left w:w="0" w:type="dxa"/>
          <w:right w:w="0" w:type="dxa"/>
        </w:tblCellMar>
        <w:tblLook w:val="0000" w:firstRow="0" w:lastRow="0" w:firstColumn="0" w:lastColumn="0" w:noHBand="0" w:noVBand="0"/>
      </w:tblPr>
      <w:tblGrid>
        <w:gridCol w:w="1910"/>
        <w:gridCol w:w="8190"/>
        <w:gridCol w:w="20"/>
      </w:tblGrid>
      <w:tr w:rsidR="005E52CF" w:rsidRPr="00485702" w:rsidTr="009361B4">
        <w:trPr>
          <w:trHeight w:val="1650"/>
        </w:trPr>
        <w:tc>
          <w:tcPr>
            <w:tcW w:w="10100" w:type="dxa"/>
            <w:gridSpan w:val="2"/>
          </w:tcPr>
          <w:p w:rsidR="00BE2A61" w:rsidRDefault="005E52CF" w:rsidP="00C35003">
            <w:pPr>
              <w:jc w:val="both"/>
              <w:rPr>
                <w:rFonts w:asciiTheme="majorHAnsi" w:hAnsiTheme="majorHAnsi" w:cs="Arial"/>
                <w:lang w:val="en-US"/>
              </w:rPr>
            </w:pPr>
            <w:r w:rsidRPr="00BE2A61">
              <w:rPr>
                <w:rFonts w:asciiTheme="majorHAnsi" w:hAnsiTheme="majorHAnsi" w:cs="Arial"/>
                <w:lang w:val="en-US"/>
              </w:rPr>
              <w:t xml:space="preserve">       </w:t>
            </w:r>
            <w:r w:rsidR="00BE2A61" w:rsidRPr="00BE2A61">
              <w:rPr>
                <w:rFonts w:asciiTheme="majorHAnsi" w:hAnsiTheme="majorHAnsi" w:cs="Arial"/>
                <w:b/>
                <w:i/>
              </w:rPr>
              <w:t>OBJECTIVE:</w:t>
            </w:r>
          </w:p>
          <w:p w:rsidR="00BE2A61" w:rsidRDefault="00BE2A61" w:rsidP="00BE2A61">
            <w:pPr>
              <w:rPr>
                <w:rFonts w:asciiTheme="majorHAnsi" w:hAnsiTheme="majorHAnsi" w:cs="Arial"/>
                <w:lang w:val="en-US"/>
              </w:rPr>
            </w:pPr>
          </w:p>
          <w:p w:rsidR="00BE2A61" w:rsidRPr="00BE2A61" w:rsidRDefault="00BE2A61" w:rsidP="00BE2A61">
            <w:pPr>
              <w:rPr>
                <w:rFonts w:ascii="Arial" w:hAnsi="Arial"/>
                <w:lang w:val="en-US"/>
              </w:rPr>
            </w:pPr>
            <w:r w:rsidRPr="00BE2A61">
              <w:rPr>
                <w:rFonts w:asciiTheme="majorHAnsi" w:hAnsiTheme="majorHAnsi" w:cs="Arial"/>
                <w:lang w:val="en-US"/>
              </w:rPr>
              <w:t>To acquire a challenging and rewarding position in Food Safety</w:t>
            </w:r>
            <w:bookmarkStart w:id="1" w:name="GoBack"/>
            <w:bookmarkEnd w:id="1"/>
            <w:r w:rsidRPr="00BE2A61">
              <w:rPr>
                <w:rFonts w:asciiTheme="majorHAnsi" w:hAnsiTheme="majorHAnsi" w:cs="Arial"/>
                <w:lang w:val="en-US"/>
              </w:rPr>
              <w:t xml:space="preserve"> with a successfu</w:t>
            </w:r>
            <w:r>
              <w:rPr>
                <w:rFonts w:asciiTheme="majorHAnsi" w:hAnsiTheme="majorHAnsi" w:cs="Arial"/>
                <w:lang w:val="en-US"/>
              </w:rPr>
              <w:t>l organization that utilizes my</w:t>
            </w:r>
            <w:r w:rsidR="007A081D">
              <w:rPr>
                <w:rFonts w:asciiTheme="majorHAnsi" w:hAnsiTheme="majorHAnsi" w:cs="Arial"/>
                <w:lang w:val="en-US"/>
              </w:rPr>
              <w:t xml:space="preserve"> </w:t>
            </w:r>
            <w:r w:rsidRPr="00BE2A61">
              <w:rPr>
                <w:rFonts w:asciiTheme="majorHAnsi" w:hAnsiTheme="majorHAnsi" w:cs="Arial"/>
                <w:lang w:val="en-US"/>
              </w:rPr>
              <w:t>sanitation knowledge</w:t>
            </w:r>
            <w:r>
              <w:rPr>
                <w:rFonts w:asciiTheme="majorHAnsi" w:hAnsiTheme="majorHAnsi" w:cs="Arial"/>
                <w:lang w:val="en-US"/>
              </w:rPr>
              <w:t xml:space="preserve"> and production </w:t>
            </w:r>
            <w:r w:rsidRPr="00BE2A61">
              <w:rPr>
                <w:rFonts w:asciiTheme="majorHAnsi" w:hAnsiTheme="majorHAnsi" w:cs="Arial"/>
                <w:lang w:val="en-US"/>
              </w:rPr>
              <w:t>operations</w:t>
            </w:r>
            <w:r>
              <w:rPr>
                <w:rFonts w:asciiTheme="majorHAnsi" w:hAnsiTheme="majorHAnsi" w:cs="Arial"/>
                <w:lang w:val="en-US"/>
              </w:rPr>
              <w:t xml:space="preserve"> supervision experiences.</w:t>
            </w:r>
          </w:p>
          <w:p w:rsidR="005E52CF" w:rsidRPr="00485702" w:rsidRDefault="00BE2A61" w:rsidP="00C35003">
            <w:pPr>
              <w:jc w:val="both"/>
              <w:rPr>
                <w:rFonts w:asciiTheme="majorHAnsi" w:hAnsiTheme="majorHAnsi" w:cs="Arial"/>
                <w:lang w:val="en-US"/>
              </w:rPr>
            </w:pPr>
            <w:r>
              <w:rPr>
                <w:rFonts w:asciiTheme="majorHAnsi" w:hAnsiTheme="majorHAnsi" w:cs="Arial"/>
                <w:lang w:val="en-US"/>
              </w:rPr>
              <w:t xml:space="preserve"> </w:t>
            </w:r>
            <w:r w:rsidR="005E52CF" w:rsidRPr="00485702">
              <w:rPr>
                <w:rFonts w:asciiTheme="majorHAnsi" w:hAnsiTheme="majorHAnsi" w:cs="Arial"/>
                <w:lang w:val="en-US"/>
              </w:rPr>
              <w:t xml:space="preserve"> </w:t>
            </w:r>
          </w:p>
          <w:p w:rsidR="009D73E2" w:rsidRPr="00485702" w:rsidRDefault="009D73E2" w:rsidP="00C35003">
            <w:pPr>
              <w:jc w:val="both"/>
              <w:rPr>
                <w:rFonts w:asciiTheme="majorHAnsi" w:hAnsiTheme="majorHAnsi" w:cs="Arial"/>
                <w:lang w:val="en-US"/>
              </w:rPr>
            </w:pPr>
          </w:p>
          <w:p w:rsidR="009D73E2" w:rsidRPr="00485702" w:rsidRDefault="005659EF" w:rsidP="00C35003">
            <w:pPr>
              <w:jc w:val="both"/>
              <w:rPr>
                <w:rFonts w:asciiTheme="majorHAnsi" w:hAnsiTheme="majorHAnsi" w:cs="Arial"/>
                <w:lang w:val="en-US"/>
              </w:rPr>
            </w:pPr>
            <w:r w:rsidRPr="00485702">
              <w:rPr>
                <w:rFonts w:asciiTheme="majorHAnsi" w:hAnsiTheme="majorHAnsi" w:cs="Arial"/>
                <w:lang w:val="en-US"/>
              </w:rPr>
              <w:t xml:space="preserve">                                                                                                                                                                                                                                                                                                                                                                                                                                                                                                   </w:t>
            </w:r>
          </w:p>
        </w:tc>
        <w:tc>
          <w:tcPr>
            <w:tcW w:w="20" w:type="dxa"/>
          </w:tcPr>
          <w:p w:rsidR="005E52CF" w:rsidRPr="00485702" w:rsidRDefault="005E52CF" w:rsidP="00C35003">
            <w:pPr>
              <w:rPr>
                <w:rFonts w:asciiTheme="majorHAnsi" w:hAnsiTheme="majorHAnsi" w:cs="Arial"/>
                <w:lang w:val="en-US"/>
              </w:rPr>
            </w:pPr>
          </w:p>
        </w:tc>
      </w:tr>
      <w:tr w:rsidR="005E52CF" w:rsidRPr="00485702" w:rsidTr="009361B4">
        <w:trPr>
          <w:gridAfter w:val="1"/>
          <w:wAfter w:w="20" w:type="dxa"/>
          <w:cantSplit/>
          <w:trHeight w:val="1085"/>
        </w:trPr>
        <w:tc>
          <w:tcPr>
            <w:tcW w:w="1910" w:type="dxa"/>
          </w:tcPr>
          <w:p w:rsidR="005E52CF" w:rsidRPr="00485702" w:rsidRDefault="005E52CF" w:rsidP="008208ED">
            <w:pPr>
              <w:contextualSpacing/>
              <w:rPr>
                <w:rFonts w:asciiTheme="majorHAnsi" w:hAnsiTheme="majorHAnsi"/>
                <w:lang w:val="en-US"/>
              </w:rPr>
            </w:pPr>
            <w:r w:rsidRPr="00485702">
              <w:rPr>
                <w:rFonts w:asciiTheme="majorHAnsi" w:hAnsiTheme="majorHAnsi" w:cs="Arial"/>
                <w:b/>
                <w:i/>
              </w:rPr>
              <w:t>E</w:t>
            </w:r>
            <w:proofErr w:type="spellStart"/>
            <w:r w:rsidR="00895806">
              <w:rPr>
                <w:rFonts w:asciiTheme="majorHAnsi" w:hAnsiTheme="majorHAnsi" w:cs="Arial"/>
                <w:b/>
                <w:i/>
                <w:lang w:val="en-US"/>
              </w:rPr>
              <w:t>duca</w:t>
            </w:r>
            <w:proofErr w:type="spellEnd"/>
            <w:r w:rsidRPr="00485702">
              <w:rPr>
                <w:rFonts w:asciiTheme="majorHAnsi" w:hAnsiTheme="majorHAnsi" w:cs="Arial"/>
                <w:b/>
                <w:i/>
              </w:rPr>
              <w:t>tion</w:t>
            </w:r>
            <w:r w:rsidRPr="00485702">
              <w:rPr>
                <w:rFonts w:asciiTheme="majorHAnsi" w:hAnsiTheme="majorHAnsi"/>
              </w:rPr>
              <w:t xml:space="preserve"> </w:t>
            </w:r>
          </w:p>
        </w:tc>
        <w:tc>
          <w:tcPr>
            <w:tcW w:w="8190" w:type="dxa"/>
          </w:tcPr>
          <w:p w:rsidR="005E52CF" w:rsidRDefault="00D13CC8" w:rsidP="00C35003">
            <w:pPr>
              <w:contextualSpacing/>
              <w:jc w:val="both"/>
              <w:rPr>
                <w:rFonts w:asciiTheme="majorHAnsi" w:hAnsiTheme="majorHAnsi" w:cs="Arial"/>
                <w:lang w:val="en-US"/>
              </w:rPr>
            </w:pPr>
            <w:r>
              <w:rPr>
                <w:rFonts w:asciiTheme="majorHAnsi" w:hAnsiTheme="majorHAnsi" w:cs="Arial"/>
                <w:lang w:val="en-US"/>
              </w:rPr>
              <w:t>ESBO (</w:t>
            </w:r>
            <w:proofErr w:type="spellStart"/>
            <w:r>
              <w:rPr>
                <w:rFonts w:asciiTheme="majorHAnsi" w:hAnsiTheme="majorHAnsi" w:cs="Arial"/>
                <w:lang w:val="en-US"/>
              </w:rPr>
              <w:t>Escuela</w:t>
            </w:r>
            <w:proofErr w:type="spellEnd"/>
            <w:r>
              <w:rPr>
                <w:rFonts w:asciiTheme="majorHAnsi" w:hAnsiTheme="majorHAnsi" w:cs="Arial"/>
                <w:lang w:val="en-US"/>
              </w:rPr>
              <w:t xml:space="preserve"> </w:t>
            </w:r>
            <w:proofErr w:type="spellStart"/>
            <w:r>
              <w:rPr>
                <w:rFonts w:asciiTheme="majorHAnsi" w:hAnsiTheme="majorHAnsi" w:cs="Arial"/>
                <w:lang w:val="en-US"/>
              </w:rPr>
              <w:t>Secundaria</w:t>
            </w:r>
            <w:proofErr w:type="spellEnd"/>
            <w:r>
              <w:rPr>
                <w:rFonts w:asciiTheme="majorHAnsi" w:hAnsiTheme="majorHAnsi" w:cs="Arial"/>
                <w:lang w:val="en-US"/>
              </w:rPr>
              <w:t xml:space="preserve"> de </w:t>
            </w:r>
            <w:proofErr w:type="spellStart"/>
            <w:r>
              <w:rPr>
                <w:rFonts w:asciiTheme="majorHAnsi" w:hAnsiTheme="majorHAnsi" w:cs="Arial"/>
                <w:lang w:val="en-US"/>
              </w:rPr>
              <w:t>Bachilleres</w:t>
            </w:r>
            <w:proofErr w:type="spellEnd"/>
            <w:r>
              <w:rPr>
                <w:rFonts w:asciiTheme="majorHAnsi" w:hAnsiTheme="majorHAnsi" w:cs="Arial"/>
                <w:lang w:val="en-US"/>
              </w:rPr>
              <w:t xml:space="preserve"> Orizaba)</w:t>
            </w:r>
          </w:p>
          <w:p w:rsidR="00D13CC8" w:rsidRDefault="00D13CC8" w:rsidP="00C35003">
            <w:pPr>
              <w:contextualSpacing/>
              <w:jc w:val="both"/>
              <w:rPr>
                <w:rFonts w:asciiTheme="majorHAnsi" w:hAnsiTheme="majorHAnsi" w:cs="Arial"/>
                <w:lang w:val="en-US"/>
              </w:rPr>
            </w:pPr>
            <w:r>
              <w:rPr>
                <w:rFonts w:asciiTheme="majorHAnsi" w:hAnsiTheme="majorHAnsi" w:cs="Arial"/>
                <w:lang w:val="en-US"/>
              </w:rPr>
              <w:t>Veracruz, Mexico. 2001 – 2004</w:t>
            </w:r>
          </w:p>
          <w:p w:rsidR="00D13CC8" w:rsidRDefault="00D13CC8" w:rsidP="00C35003">
            <w:pPr>
              <w:contextualSpacing/>
              <w:jc w:val="both"/>
              <w:rPr>
                <w:rFonts w:asciiTheme="majorHAnsi" w:hAnsiTheme="majorHAnsi" w:cs="Arial"/>
                <w:lang w:val="en-US"/>
              </w:rPr>
            </w:pPr>
            <w:r>
              <w:rPr>
                <w:rFonts w:asciiTheme="majorHAnsi" w:hAnsiTheme="majorHAnsi" w:cs="Arial"/>
                <w:lang w:val="en-US"/>
              </w:rPr>
              <w:t>Graduated</w:t>
            </w:r>
          </w:p>
          <w:p w:rsidR="00D13CC8" w:rsidRDefault="00D13CC8" w:rsidP="00C35003">
            <w:pPr>
              <w:contextualSpacing/>
              <w:jc w:val="both"/>
              <w:rPr>
                <w:rFonts w:asciiTheme="majorHAnsi" w:hAnsiTheme="majorHAnsi" w:cs="Arial"/>
                <w:lang w:val="en-US"/>
              </w:rPr>
            </w:pPr>
          </w:p>
          <w:p w:rsidR="00D13CC8" w:rsidRDefault="00D13CC8" w:rsidP="00C35003">
            <w:pPr>
              <w:contextualSpacing/>
              <w:jc w:val="both"/>
              <w:rPr>
                <w:rFonts w:asciiTheme="majorHAnsi" w:hAnsiTheme="majorHAnsi" w:cs="Arial"/>
                <w:lang w:val="en-US"/>
              </w:rPr>
            </w:pPr>
            <w:proofErr w:type="spellStart"/>
            <w:r>
              <w:rPr>
                <w:rFonts w:asciiTheme="majorHAnsi" w:hAnsiTheme="majorHAnsi" w:cs="Arial"/>
                <w:lang w:val="en-US"/>
              </w:rPr>
              <w:t>Overfield</w:t>
            </w:r>
            <w:proofErr w:type="spellEnd"/>
            <w:r>
              <w:rPr>
                <w:rFonts w:asciiTheme="majorHAnsi" w:hAnsiTheme="majorHAnsi" w:cs="Arial"/>
                <w:lang w:val="en-US"/>
              </w:rPr>
              <w:t xml:space="preserve"> High School</w:t>
            </w:r>
          </w:p>
          <w:p w:rsidR="00D13CC8" w:rsidRDefault="00D13CC8" w:rsidP="00C35003">
            <w:pPr>
              <w:contextualSpacing/>
              <w:jc w:val="both"/>
              <w:rPr>
                <w:rFonts w:asciiTheme="majorHAnsi" w:hAnsiTheme="majorHAnsi" w:cs="Arial"/>
                <w:lang w:val="en-US"/>
              </w:rPr>
            </w:pPr>
            <w:r>
              <w:rPr>
                <w:rFonts w:asciiTheme="majorHAnsi" w:hAnsiTheme="majorHAnsi" w:cs="Arial"/>
                <w:lang w:val="en-US"/>
              </w:rPr>
              <w:t>San Jose, CA. 2005 - 2006</w:t>
            </w:r>
          </w:p>
          <w:p w:rsidR="00D13CC8" w:rsidRDefault="00D13CC8" w:rsidP="00C35003">
            <w:pPr>
              <w:contextualSpacing/>
              <w:jc w:val="both"/>
              <w:rPr>
                <w:rFonts w:asciiTheme="majorHAnsi" w:hAnsiTheme="majorHAnsi" w:cs="Arial"/>
                <w:lang w:val="en-US"/>
              </w:rPr>
            </w:pPr>
            <w:r>
              <w:rPr>
                <w:rFonts w:asciiTheme="majorHAnsi" w:hAnsiTheme="majorHAnsi" w:cs="Arial"/>
                <w:lang w:val="en-US"/>
              </w:rPr>
              <w:t>Not graduated</w:t>
            </w:r>
          </w:p>
          <w:p w:rsidR="005E52CF" w:rsidRPr="008208ED" w:rsidRDefault="005E52CF" w:rsidP="00C35003">
            <w:pPr>
              <w:contextualSpacing/>
              <w:jc w:val="both"/>
              <w:rPr>
                <w:rFonts w:asciiTheme="majorHAnsi" w:hAnsiTheme="majorHAnsi"/>
                <w:lang w:val="en-US"/>
              </w:rPr>
            </w:pPr>
          </w:p>
        </w:tc>
      </w:tr>
      <w:tr w:rsidR="005E52CF" w:rsidRPr="00485702" w:rsidTr="009361B4">
        <w:trPr>
          <w:gridAfter w:val="1"/>
          <w:wAfter w:w="20" w:type="dxa"/>
          <w:trHeight w:val="811"/>
        </w:trPr>
        <w:tc>
          <w:tcPr>
            <w:tcW w:w="1910" w:type="dxa"/>
          </w:tcPr>
          <w:p w:rsidR="005E52CF" w:rsidRPr="00D13CC8" w:rsidRDefault="005E52CF" w:rsidP="00C35003">
            <w:pPr>
              <w:rPr>
                <w:rFonts w:asciiTheme="majorHAnsi" w:hAnsiTheme="majorHAnsi"/>
                <w:lang w:val="en-US"/>
              </w:rPr>
            </w:pPr>
            <w:r w:rsidRPr="00485702">
              <w:rPr>
                <w:rFonts w:asciiTheme="majorHAnsi" w:hAnsiTheme="majorHAnsi" w:cs="Arial"/>
                <w:b/>
                <w:i/>
              </w:rPr>
              <w:t>Skills</w:t>
            </w:r>
            <w:r w:rsidRPr="00485702">
              <w:rPr>
                <w:rFonts w:asciiTheme="majorHAnsi" w:hAnsiTheme="majorHAnsi"/>
              </w:rPr>
              <w:t xml:space="preserve"> </w:t>
            </w:r>
          </w:p>
        </w:tc>
        <w:tc>
          <w:tcPr>
            <w:tcW w:w="8190" w:type="dxa"/>
          </w:tcPr>
          <w:p w:rsidR="005E52CF" w:rsidRPr="00485702" w:rsidRDefault="00E90470" w:rsidP="006351CE">
            <w:pPr>
              <w:pStyle w:val="Li"/>
              <w:numPr>
                <w:ilvl w:val="0"/>
                <w:numId w:val="17"/>
              </w:numPr>
              <w:rPr>
                <w:rFonts w:asciiTheme="majorHAnsi" w:hAnsiTheme="majorHAnsi" w:cs="Arial"/>
                <w:lang w:val="en-US"/>
              </w:rPr>
            </w:pPr>
            <w:r>
              <w:rPr>
                <w:rFonts w:asciiTheme="majorHAnsi" w:hAnsiTheme="majorHAnsi" w:cs="Arial"/>
                <w:lang w:val="en-US"/>
              </w:rPr>
              <w:t>E</w:t>
            </w:r>
            <w:r w:rsidR="005E52CF" w:rsidRPr="00485702">
              <w:rPr>
                <w:rFonts w:asciiTheme="majorHAnsi" w:hAnsiTheme="majorHAnsi" w:cs="Arial"/>
                <w:lang w:val="en-US"/>
              </w:rPr>
              <w:t>xcellent team player.</w:t>
            </w:r>
          </w:p>
          <w:p w:rsidR="005E52CF" w:rsidRPr="00485702" w:rsidRDefault="00E90470" w:rsidP="006351CE">
            <w:pPr>
              <w:pStyle w:val="Li"/>
              <w:numPr>
                <w:ilvl w:val="0"/>
                <w:numId w:val="17"/>
              </w:numPr>
              <w:rPr>
                <w:rFonts w:asciiTheme="majorHAnsi" w:hAnsiTheme="majorHAnsi" w:cs="Arial"/>
              </w:rPr>
            </w:pPr>
            <w:r>
              <w:rPr>
                <w:rFonts w:asciiTheme="majorHAnsi" w:hAnsiTheme="majorHAnsi" w:cs="Arial"/>
                <w:lang w:val="en-US"/>
              </w:rPr>
              <w:t>R</w:t>
            </w:r>
            <w:r w:rsidR="005E52CF" w:rsidRPr="00485702">
              <w:rPr>
                <w:rFonts w:asciiTheme="majorHAnsi" w:hAnsiTheme="majorHAnsi" w:cs="Arial"/>
                <w:lang w:val="en-US"/>
              </w:rPr>
              <w:t>esults oriented</w:t>
            </w:r>
            <w:r w:rsidR="00BC23E4">
              <w:rPr>
                <w:rFonts w:asciiTheme="majorHAnsi" w:hAnsiTheme="majorHAnsi" w:cs="Arial"/>
                <w:lang w:val="en-US"/>
              </w:rPr>
              <w:t xml:space="preserve"> with a cost savings mentality</w:t>
            </w:r>
            <w:r w:rsidR="005E52CF" w:rsidRPr="00485702">
              <w:rPr>
                <w:rFonts w:asciiTheme="majorHAnsi" w:hAnsiTheme="majorHAnsi" w:cs="Arial"/>
                <w:lang w:val="en-US"/>
              </w:rPr>
              <w:t>.</w:t>
            </w:r>
          </w:p>
          <w:p w:rsidR="0063694C" w:rsidRDefault="0063694C" w:rsidP="006351CE">
            <w:pPr>
              <w:pStyle w:val="Li"/>
              <w:numPr>
                <w:ilvl w:val="0"/>
                <w:numId w:val="17"/>
              </w:numPr>
              <w:rPr>
                <w:rFonts w:asciiTheme="majorHAnsi" w:hAnsiTheme="majorHAnsi" w:cs="Arial"/>
                <w:lang w:val="en-US"/>
              </w:rPr>
            </w:pPr>
            <w:r>
              <w:rPr>
                <w:rFonts w:asciiTheme="majorHAnsi" w:hAnsiTheme="majorHAnsi" w:cs="Arial"/>
                <w:lang w:val="en-US"/>
              </w:rPr>
              <w:t>Focused and committed.</w:t>
            </w:r>
          </w:p>
          <w:p w:rsidR="0063694C" w:rsidRDefault="005E52CF" w:rsidP="006351CE">
            <w:pPr>
              <w:pStyle w:val="Li"/>
              <w:numPr>
                <w:ilvl w:val="0"/>
                <w:numId w:val="17"/>
              </w:numPr>
              <w:rPr>
                <w:rFonts w:asciiTheme="majorHAnsi" w:hAnsiTheme="majorHAnsi" w:cs="Arial"/>
                <w:lang w:val="en-US"/>
              </w:rPr>
            </w:pPr>
            <w:r w:rsidRPr="00485702">
              <w:rPr>
                <w:rFonts w:asciiTheme="majorHAnsi" w:hAnsiTheme="majorHAnsi" w:cs="Arial"/>
                <w:lang w:val="en-US"/>
              </w:rPr>
              <w:t xml:space="preserve">Creative and </w:t>
            </w:r>
            <w:r w:rsidR="0063694C">
              <w:rPr>
                <w:rFonts w:asciiTheme="majorHAnsi" w:hAnsiTheme="majorHAnsi" w:cs="Arial"/>
                <w:lang w:val="en-US"/>
              </w:rPr>
              <w:t>analytical</w:t>
            </w:r>
            <w:r w:rsidR="007A081D">
              <w:rPr>
                <w:rFonts w:asciiTheme="majorHAnsi" w:hAnsiTheme="majorHAnsi" w:cs="Arial"/>
                <w:lang w:val="en-US"/>
              </w:rPr>
              <w:t>.</w:t>
            </w:r>
          </w:p>
          <w:p w:rsidR="005E52CF" w:rsidRPr="008208ED" w:rsidRDefault="0063694C" w:rsidP="008208ED">
            <w:pPr>
              <w:pStyle w:val="Li"/>
              <w:numPr>
                <w:ilvl w:val="0"/>
                <w:numId w:val="17"/>
              </w:numPr>
              <w:rPr>
                <w:rFonts w:asciiTheme="majorHAnsi" w:hAnsiTheme="majorHAnsi" w:cs="Arial"/>
                <w:lang w:val="en-US"/>
              </w:rPr>
            </w:pPr>
            <w:r>
              <w:rPr>
                <w:rFonts w:asciiTheme="majorHAnsi" w:hAnsiTheme="majorHAnsi" w:cs="Arial"/>
                <w:lang w:val="en-US"/>
              </w:rPr>
              <w:t>Good leadership skills</w:t>
            </w:r>
            <w:r w:rsidR="008208ED">
              <w:rPr>
                <w:rFonts w:asciiTheme="majorHAnsi" w:hAnsiTheme="majorHAnsi" w:cs="Arial"/>
                <w:lang w:val="en-US"/>
              </w:rPr>
              <w:t>.</w:t>
            </w:r>
          </w:p>
          <w:p w:rsidR="005659EF" w:rsidRPr="007C4FF9" w:rsidRDefault="007A081D" w:rsidP="007C4FF9">
            <w:pPr>
              <w:pStyle w:val="Li"/>
              <w:numPr>
                <w:ilvl w:val="0"/>
                <w:numId w:val="17"/>
              </w:numPr>
              <w:rPr>
                <w:rFonts w:asciiTheme="majorHAnsi" w:hAnsiTheme="majorHAnsi" w:cs="Arial"/>
                <w:lang w:val="en-US"/>
              </w:rPr>
            </w:pPr>
            <w:r>
              <w:rPr>
                <w:rFonts w:asciiTheme="majorHAnsi" w:hAnsiTheme="majorHAnsi" w:cs="Arial"/>
                <w:lang w:val="en-US"/>
              </w:rPr>
              <w:t xml:space="preserve">Basic knowledge of </w:t>
            </w:r>
            <w:r w:rsidR="005E52CF" w:rsidRPr="00485702">
              <w:rPr>
                <w:rFonts w:asciiTheme="majorHAnsi" w:hAnsiTheme="majorHAnsi" w:cs="Arial"/>
                <w:lang w:val="en-US"/>
              </w:rPr>
              <w:t>Microsoft</w:t>
            </w:r>
            <w:r w:rsidR="0063694C">
              <w:rPr>
                <w:rFonts w:asciiTheme="majorHAnsi" w:hAnsiTheme="majorHAnsi" w:cs="Arial"/>
                <w:lang w:val="en-US"/>
              </w:rPr>
              <w:t xml:space="preserve"> Office (</w:t>
            </w:r>
            <w:r w:rsidR="005E52CF" w:rsidRPr="00485702">
              <w:rPr>
                <w:rFonts w:asciiTheme="majorHAnsi" w:hAnsiTheme="majorHAnsi" w:cs="Arial"/>
                <w:lang w:val="en-US"/>
              </w:rPr>
              <w:t>word, excel</w:t>
            </w:r>
            <w:r w:rsidR="00930E66" w:rsidRPr="00485702">
              <w:rPr>
                <w:rFonts w:asciiTheme="majorHAnsi" w:hAnsiTheme="majorHAnsi" w:cs="Arial"/>
                <w:lang w:val="en-US"/>
              </w:rPr>
              <w:t xml:space="preserve">, </w:t>
            </w:r>
            <w:r w:rsidR="005E52CF" w:rsidRPr="00485702">
              <w:rPr>
                <w:rFonts w:asciiTheme="majorHAnsi" w:hAnsiTheme="majorHAnsi" w:cs="Arial"/>
                <w:lang w:val="en-US"/>
              </w:rPr>
              <w:t xml:space="preserve">power </w:t>
            </w:r>
            <w:r w:rsidR="0063694C">
              <w:rPr>
                <w:rFonts w:asciiTheme="majorHAnsi" w:hAnsiTheme="majorHAnsi" w:cs="Arial"/>
                <w:lang w:val="en-US"/>
              </w:rPr>
              <w:t>point, outlook)</w:t>
            </w:r>
          </w:p>
          <w:p w:rsidR="00E05B98" w:rsidRPr="00485702" w:rsidRDefault="00E05B98" w:rsidP="0063694C">
            <w:pPr>
              <w:pStyle w:val="Li"/>
              <w:ind w:left="720"/>
              <w:rPr>
                <w:rFonts w:asciiTheme="majorHAnsi" w:hAnsiTheme="majorHAnsi" w:cs="Arial"/>
                <w:lang w:val="en-US"/>
              </w:rPr>
            </w:pPr>
          </w:p>
        </w:tc>
      </w:tr>
      <w:tr w:rsidR="005E52CF" w:rsidRPr="00485702" w:rsidTr="009361B4">
        <w:trPr>
          <w:gridAfter w:val="1"/>
          <w:wAfter w:w="20" w:type="dxa"/>
          <w:trHeight w:val="3923"/>
        </w:trPr>
        <w:tc>
          <w:tcPr>
            <w:tcW w:w="1910" w:type="dxa"/>
          </w:tcPr>
          <w:p w:rsidR="005E52CF" w:rsidRPr="00485702" w:rsidRDefault="009039E0" w:rsidP="00C35003">
            <w:pPr>
              <w:rPr>
                <w:rFonts w:asciiTheme="majorHAnsi" w:hAnsiTheme="majorHAnsi" w:cs="Arial"/>
                <w:b/>
                <w:i/>
                <w:lang w:val="en-US"/>
              </w:rPr>
            </w:pPr>
            <w:r>
              <w:rPr>
                <w:rFonts w:asciiTheme="majorHAnsi" w:hAnsiTheme="majorHAnsi" w:cs="Arial"/>
                <w:b/>
                <w:i/>
                <w:lang w:val="en-US"/>
              </w:rPr>
              <w:t xml:space="preserve">Work </w:t>
            </w:r>
            <w:r w:rsidR="005E52CF" w:rsidRPr="00485702">
              <w:rPr>
                <w:rFonts w:asciiTheme="majorHAnsi" w:hAnsiTheme="majorHAnsi" w:cs="Arial"/>
                <w:b/>
                <w:i/>
                <w:lang w:val="en-US"/>
              </w:rPr>
              <w:t xml:space="preserve"> Experience</w:t>
            </w:r>
          </w:p>
          <w:p w:rsidR="005E52CF" w:rsidRPr="00485702" w:rsidRDefault="005E52CF" w:rsidP="00C35003">
            <w:pPr>
              <w:rPr>
                <w:rFonts w:asciiTheme="majorHAnsi" w:hAnsiTheme="majorHAnsi" w:cs="Arial"/>
                <w:b/>
                <w:i/>
                <w:lang w:val="en-US"/>
              </w:rPr>
            </w:pPr>
          </w:p>
          <w:p w:rsidR="005E52CF" w:rsidRPr="00485702" w:rsidRDefault="005E52CF" w:rsidP="00C35003">
            <w:pPr>
              <w:rPr>
                <w:rFonts w:asciiTheme="majorHAnsi" w:hAnsiTheme="majorHAnsi" w:cs="Arial"/>
                <w:b/>
                <w:i/>
                <w:lang w:val="en-US"/>
              </w:rPr>
            </w:pPr>
          </w:p>
          <w:p w:rsidR="005E52CF" w:rsidRPr="00485702" w:rsidRDefault="005E52CF" w:rsidP="00C35003">
            <w:pPr>
              <w:rPr>
                <w:rFonts w:asciiTheme="majorHAnsi" w:hAnsiTheme="majorHAnsi" w:cs="Arial"/>
                <w:b/>
                <w:i/>
                <w:lang w:val="en-US"/>
              </w:rPr>
            </w:pPr>
          </w:p>
          <w:p w:rsidR="005E52CF" w:rsidRPr="00485702" w:rsidRDefault="005E52CF" w:rsidP="00C35003">
            <w:pPr>
              <w:rPr>
                <w:rFonts w:asciiTheme="majorHAnsi" w:hAnsiTheme="majorHAnsi" w:cs="Arial"/>
                <w:b/>
                <w:i/>
                <w:lang w:val="en-US"/>
              </w:rPr>
            </w:pPr>
          </w:p>
          <w:p w:rsidR="005E52CF" w:rsidRPr="00485702" w:rsidRDefault="005E52CF" w:rsidP="00C35003">
            <w:pPr>
              <w:rPr>
                <w:rFonts w:asciiTheme="majorHAnsi" w:hAnsiTheme="majorHAnsi" w:cs="Arial"/>
                <w:b/>
                <w:i/>
                <w:lang w:val="en-US"/>
              </w:rPr>
            </w:pPr>
          </w:p>
          <w:p w:rsidR="005E52CF" w:rsidRPr="00485702" w:rsidRDefault="005E52CF" w:rsidP="00C35003">
            <w:pPr>
              <w:rPr>
                <w:rFonts w:asciiTheme="majorHAnsi" w:hAnsiTheme="majorHAnsi" w:cs="Arial"/>
                <w:b/>
                <w:i/>
                <w:lang w:val="en-US"/>
              </w:rPr>
            </w:pPr>
          </w:p>
          <w:p w:rsidR="005E52CF" w:rsidRPr="00485702" w:rsidRDefault="005E52CF" w:rsidP="00C35003">
            <w:pPr>
              <w:rPr>
                <w:rFonts w:asciiTheme="majorHAnsi" w:hAnsiTheme="majorHAnsi" w:cs="Arial"/>
                <w:b/>
                <w:i/>
                <w:lang w:val="en-US"/>
              </w:rPr>
            </w:pPr>
          </w:p>
          <w:p w:rsidR="005E52CF" w:rsidRPr="00485702" w:rsidRDefault="005E52CF" w:rsidP="00C35003">
            <w:pPr>
              <w:rPr>
                <w:rFonts w:asciiTheme="majorHAnsi" w:hAnsiTheme="majorHAnsi" w:cs="Arial"/>
                <w:b/>
                <w:i/>
                <w:lang w:val="en-US"/>
              </w:rPr>
            </w:pPr>
          </w:p>
          <w:p w:rsidR="005E52CF" w:rsidRPr="00485702" w:rsidRDefault="005E52CF" w:rsidP="00C35003">
            <w:pPr>
              <w:rPr>
                <w:rFonts w:asciiTheme="majorHAnsi" w:hAnsiTheme="majorHAnsi" w:cs="Arial"/>
                <w:b/>
                <w:i/>
                <w:lang w:val="en-US"/>
              </w:rPr>
            </w:pPr>
          </w:p>
          <w:p w:rsidR="005E52CF" w:rsidRPr="00485702" w:rsidRDefault="005E52CF" w:rsidP="00C35003">
            <w:pPr>
              <w:rPr>
                <w:rFonts w:asciiTheme="majorHAnsi" w:hAnsiTheme="majorHAnsi" w:cs="Arial"/>
                <w:b/>
                <w:i/>
                <w:lang w:val="en-US"/>
              </w:rPr>
            </w:pPr>
          </w:p>
          <w:p w:rsidR="005E52CF" w:rsidRPr="00485702" w:rsidRDefault="005E52CF" w:rsidP="00C35003">
            <w:pPr>
              <w:rPr>
                <w:rFonts w:asciiTheme="majorHAnsi" w:hAnsiTheme="majorHAnsi" w:cs="Arial"/>
                <w:b/>
                <w:i/>
                <w:lang w:val="en-US"/>
              </w:rPr>
            </w:pPr>
          </w:p>
          <w:p w:rsidR="005E52CF" w:rsidRPr="00485702" w:rsidRDefault="005E52CF" w:rsidP="00C35003">
            <w:pPr>
              <w:rPr>
                <w:rFonts w:asciiTheme="majorHAnsi" w:hAnsiTheme="majorHAnsi" w:cs="Arial"/>
                <w:b/>
                <w:i/>
                <w:lang w:val="en-US"/>
              </w:rPr>
            </w:pPr>
          </w:p>
          <w:p w:rsidR="005E52CF" w:rsidRPr="00485702" w:rsidRDefault="005E52CF" w:rsidP="00C35003">
            <w:pPr>
              <w:rPr>
                <w:rFonts w:asciiTheme="majorHAnsi" w:hAnsiTheme="majorHAnsi" w:cs="Arial"/>
                <w:b/>
                <w:i/>
                <w:lang w:val="en-US"/>
              </w:rPr>
            </w:pPr>
          </w:p>
          <w:p w:rsidR="005E52CF" w:rsidRPr="00485702" w:rsidRDefault="005E52CF" w:rsidP="00C35003">
            <w:pPr>
              <w:rPr>
                <w:rFonts w:asciiTheme="majorHAnsi" w:hAnsiTheme="majorHAnsi" w:cs="Arial"/>
                <w:b/>
                <w:i/>
                <w:lang w:val="en-US"/>
              </w:rPr>
            </w:pPr>
          </w:p>
          <w:p w:rsidR="005E52CF" w:rsidRPr="00485702" w:rsidRDefault="005E52CF" w:rsidP="00C35003">
            <w:pPr>
              <w:rPr>
                <w:rFonts w:asciiTheme="majorHAnsi" w:hAnsiTheme="majorHAnsi" w:cs="Arial"/>
                <w:b/>
                <w:i/>
                <w:lang w:val="en-US"/>
              </w:rPr>
            </w:pPr>
          </w:p>
          <w:p w:rsidR="005E52CF" w:rsidRPr="00485702" w:rsidRDefault="005E52CF" w:rsidP="00C35003">
            <w:pPr>
              <w:rPr>
                <w:rFonts w:asciiTheme="majorHAnsi" w:hAnsiTheme="majorHAnsi" w:cs="Arial"/>
                <w:b/>
                <w:i/>
                <w:lang w:val="en-US"/>
              </w:rPr>
            </w:pPr>
          </w:p>
          <w:p w:rsidR="005E52CF" w:rsidRPr="00485702" w:rsidRDefault="005E52CF" w:rsidP="006351CE">
            <w:pPr>
              <w:rPr>
                <w:rFonts w:asciiTheme="majorHAnsi" w:hAnsiTheme="majorHAnsi"/>
                <w:lang w:val="en-US"/>
              </w:rPr>
            </w:pPr>
          </w:p>
        </w:tc>
        <w:tc>
          <w:tcPr>
            <w:tcW w:w="8190" w:type="dxa"/>
          </w:tcPr>
          <w:p w:rsidR="006351CE" w:rsidRDefault="006351CE" w:rsidP="00C35003">
            <w:pPr>
              <w:rPr>
                <w:rFonts w:asciiTheme="majorHAnsi" w:hAnsiTheme="majorHAnsi" w:cs="Arial"/>
                <w:b/>
                <w:lang w:val="en-US"/>
              </w:rPr>
            </w:pPr>
          </w:p>
          <w:p w:rsidR="006351CE" w:rsidRDefault="006351CE" w:rsidP="00C35003">
            <w:pPr>
              <w:rPr>
                <w:rFonts w:asciiTheme="majorHAnsi" w:hAnsiTheme="majorHAnsi" w:cs="Arial"/>
                <w:b/>
                <w:lang w:val="en-US"/>
              </w:rPr>
            </w:pPr>
          </w:p>
          <w:p w:rsidR="005E52CF" w:rsidRPr="00485702" w:rsidRDefault="00BC23E4" w:rsidP="00C35003">
            <w:pPr>
              <w:rPr>
                <w:rFonts w:asciiTheme="majorHAnsi" w:hAnsiTheme="majorHAnsi"/>
                <w:lang w:val="en-US"/>
              </w:rPr>
            </w:pPr>
            <w:r>
              <w:rPr>
                <w:rFonts w:asciiTheme="majorHAnsi" w:hAnsiTheme="majorHAnsi" w:cs="Arial"/>
                <w:b/>
                <w:lang w:val="en-US"/>
              </w:rPr>
              <w:t>Freeland Foods</w:t>
            </w:r>
          </w:p>
          <w:p w:rsidR="00E05B98" w:rsidRDefault="00E05B98" w:rsidP="00C35003">
            <w:pPr>
              <w:rPr>
                <w:rFonts w:asciiTheme="majorHAnsi" w:hAnsiTheme="majorHAnsi" w:cs="Arial"/>
                <w:lang w:val="en-US"/>
              </w:rPr>
            </w:pPr>
          </w:p>
          <w:p w:rsidR="005E52CF" w:rsidRDefault="00BC23E4" w:rsidP="00C35003">
            <w:pPr>
              <w:rPr>
                <w:rFonts w:asciiTheme="majorHAnsi" w:hAnsiTheme="majorHAnsi" w:cs="Arial"/>
                <w:lang w:val="en-US"/>
              </w:rPr>
            </w:pPr>
            <w:r>
              <w:rPr>
                <w:rFonts w:asciiTheme="majorHAnsi" w:hAnsiTheme="majorHAnsi" w:cs="Arial"/>
                <w:lang w:val="en-US"/>
              </w:rPr>
              <w:t>Mixing and Processing Team Lead</w:t>
            </w:r>
            <w:r w:rsidR="009039E0">
              <w:rPr>
                <w:rFonts w:asciiTheme="majorHAnsi" w:hAnsiTheme="majorHAnsi" w:cs="Arial"/>
                <w:lang w:val="en-US"/>
              </w:rPr>
              <w:t xml:space="preserve">er </w:t>
            </w:r>
            <w:r w:rsidR="00E05B98">
              <w:rPr>
                <w:rFonts w:asciiTheme="majorHAnsi" w:hAnsiTheme="majorHAnsi" w:cs="Arial"/>
                <w:lang w:val="en-US"/>
              </w:rPr>
              <w:t>(</w:t>
            </w:r>
            <w:r w:rsidR="002A75FD">
              <w:rPr>
                <w:rFonts w:asciiTheme="majorHAnsi" w:hAnsiTheme="majorHAnsi" w:cs="Arial"/>
                <w:lang w:val="en-US"/>
              </w:rPr>
              <w:t>April, 2009</w:t>
            </w:r>
            <w:r w:rsidR="00E05B98" w:rsidRPr="00485702">
              <w:rPr>
                <w:rFonts w:asciiTheme="majorHAnsi" w:hAnsiTheme="majorHAnsi" w:cs="Arial"/>
                <w:lang w:val="en-US"/>
              </w:rPr>
              <w:t xml:space="preserve"> – </w:t>
            </w:r>
            <w:r w:rsidR="002A75FD">
              <w:rPr>
                <w:rFonts w:asciiTheme="majorHAnsi" w:hAnsiTheme="majorHAnsi" w:cs="Arial"/>
                <w:lang w:val="en-US"/>
              </w:rPr>
              <w:t>Current</w:t>
            </w:r>
            <w:r w:rsidR="00E05B98">
              <w:rPr>
                <w:rFonts w:asciiTheme="majorHAnsi" w:hAnsiTheme="majorHAnsi" w:cs="Arial"/>
                <w:lang w:val="en-US"/>
              </w:rPr>
              <w:t>)</w:t>
            </w:r>
            <w:r w:rsidR="005E52CF" w:rsidRPr="00485702">
              <w:rPr>
                <w:rFonts w:asciiTheme="majorHAnsi" w:hAnsiTheme="majorHAnsi" w:cs="Arial"/>
                <w:lang w:val="en-US"/>
              </w:rPr>
              <w:t xml:space="preserve">        </w:t>
            </w:r>
          </w:p>
          <w:p w:rsidR="00E05B98" w:rsidRPr="00485702" w:rsidRDefault="00E05B98" w:rsidP="00C35003">
            <w:pPr>
              <w:rPr>
                <w:rFonts w:asciiTheme="majorHAnsi" w:hAnsiTheme="majorHAnsi"/>
                <w:lang w:val="en-US"/>
              </w:rPr>
            </w:pPr>
          </w:p>
          <w:p w:rsidR="00921C97" w:rsidRPr="00432EFE" w:rsidRDefault="00BC23E4" w:rsidP="004A7DB1">
            <w:pPr>
              <w:pStyle w:val="Li"/>
              <w:numPr>
                <w:ilvl w:val="0"/>
                <w:numId w:val="5"/>
              </w:numPr>
              <w:rPr>
                <w:rFonts w:asciiTheme="majorHAnsi" w:hAnsiTheme="majorHAnsi"/>
                <w:lang w:val="en-US"/>
              </w:rPr>
            </w:pPr>
            <w:r>
              <w:rPr>
                <w:rFonts w:asciiTheme="majorHAnsi" w:hAnsiTheme="majorHAnsi" w:cs="Arial"/>
                <w:lang w:val="en-US"/>
              </w:rPr>
              <w:t>Scal</w:t>
            </w:r>
            <w:r w:rsidR="00432EFE">
              <w:rPr>
                <w:rFonts w:asciiTheme="majorHAnsi" w:hAnsiTheme="majorHAnsi" w:cs="Arial"/>
                <w:lang w:val="en-US"/>
              </w:rPr>
              <w:t xml:space="preserve">e </w:t>
            </w:r>
            <w:r>
              <w:rPr>
                <w:rFonts w:asciiTheme="majorHAnsi" w:hAnsiTheme="majorHAnsi" w:cs="Arial"/>
                <w:lang w:val="en-US"/>
              </w:rPr>
              <w:t xml:space="preserve">ingredients properly to be mixed in VCM or </w:t>
            </w:r>
            <w:proofErr w:type="spellStart"/>
            <w:r>
              <w:rPr>
                <w:rFonts w:asciiTheme="majorHAnsi" w:hAnsiTheme="majorHAnsi" w:cs="Arial"/>
                <w:lang w:val="en-US"/>
              </w:rPr>
              <w:t>Blen</w:t>
            </w:r>
            <w:r w:rsidR="005F0CD4">
              <w:rPr>
                <w:rFonts w:asciiTheme="majorHAnsi" w:hAnsiTheme="majorHAnsi" w:cs="Arial"/>
                <w:lang w:val="en-US"/>
              </w:rPr>
              <w:t>c</w:t>
            </w:r>
            <w:r>
              <w:rPr>
                <w:rFonts w:asciiTheme="majorHAnsi" w:hAnsiTheme="majorHAnsi" w:cs="Arial"/>
                <w:lang w:val="en-US"/>
              </w:rPr>
              <w:t>tech</w:t>
            </w:r>
            <w:proofErr w:type="spellEnd"/>
            <w:r>
              <w:rPr>
                <w:rFonts w:asciiTheme="majorHAnsi" w:hAnsiTheme="majorHAnsi" w:cs="Arial"/>
                <w:lang w:val="en-US"/>
              </w:rPr>
              <w:t xml:space="preserve"> mixers</w:t>
            </w:r>
            <w:r w:rsidR="00432EFE">
              <w:rPr>
                <w:rFonts w:asciiTheme="majorHAnsi" w:hAnsiTheme="majorHAnsi" w:cs="Arial"/>
                <w:lang w:val="en-US"/>
              </w:rPr>
              <w:t xml:space="preserve"> according to recipe.</w:t>
            </w:r>
          </w:p>
          <w:p w:rsidR="00432EFE" w:rsidRPr="00BC23E4" w:rsidRDefault="00432EFE" w:rsidP="004A7DB1">
            <w:pPr>
              <w:pStyle w:val="Li"/>
              <w:numPr>
                <w:ilvl w:val="0"/>
                <w:numId w:val="5"/>
              </w:numPr>
              <w:rPr>
                <w:rFonts w:asciiTheme="majorHAnsi" w:hAnsiTheme="majorHAnsi"/>
                <w:lang w:val="en-US"/>
              </w:rPr>
            </w:pPr>
            <w:r>
              <w:rPr>
                <w:rFonts w:asciiTheme="majorHAnsi" w:hAnsiTheme="majorHAnsi"/>
                <w:lang w:val="en-US"/>
              </w:rPr>
              <w:t>Make sure that product</w:t>
            </w:r>
            <w:r w:rsidR="00E852F4">
              <w:rPr>
                <w:rFonts w:asciiTheme="majorHAnsi" w:hAnsiTheme="majorHAnsi"/>
                <w:lang w:val="en-US"/>
              </w:rPr>
              <w:t xml:space="preserve"> </w:t>
            </w:r>
            <w:r>
              <w:rPr>
                <w:rFonts w:asciiTheme="majorHAnsi" w:hAnsiTheme="majorHAnsi"/>
                <w:lang w:val="en-US"/>
              </w:rPr>
              <w:t xml:space="preserve">meets quality specifications (consistency, texture, </w:t>
            </w:r>
            <w:r w:rsidR="00731079">
              <w:rPr>
                <w:rFonts w:asciiTheme="majorHAnsi" w:hAnsiTheme="majorHAnsi"/>
                <w:lang w:val="en-US"/>
              </w:rPr>
              <w:t xml:space="preserve">thickness, color, </w:t>
            </w:r>
            <w:r w:rsidR="005C62EF">
              <w:rPr>
                <w:rFonts w:asciiTheme="majorHAnsi" w:hAnsiTheme="majorHAnsi"/>
                <w:lang w:val="en-US"/>
              </w:rPr>
              <w:t xml:space="preserve">flavor, </w:t>
            </w:r>
            <w:r w:rsidR="00731079">
              <w:rPr>
                <w:rFonts w:asciiTheme="majorHAnsi" w:hAnsiTheme="majorHAnsi"/>
                <w:lang w:val="en-US"/>
              </w:rPr>
              <w:t>etc</w:t>
            </w:r>
            <w:r w:rsidR="00E852F4">
              <w:rPr>
                <w:rFonts w:asciiTheme="majorHAnsi" w:hAnsiTheme="majorHAnsi"/>
                <w:lang w:val="en-US"/>
              </w:rPr>
              <w:t>.</w:t>
            </w:r>
            <w:r w:rsidR="00731079">
              <w:rPr>
                <w:rFonts w:asciiTheme="majorHAnsi" w:hAnsiTheme="majorHAnsi"/>
                <w:lang w:val="en-US"/>
              </w:rPr>
              <w:t>)</w:t>
            </w:r>
          </w:p>
          <w:p w:rsidR="00BC23E4" w:rsidRPr="00E852F4" w:rsidRDefault="00BC23E4" w:rsidP="004A7DB1">
            <w:pPr>
              <w:pStyle w:val="Li"/>
              <w:numPr>
                <w:ilvl w:val="0"/>
                <w:numId w:val="5"/>
              </w:numPr>
              <w:rPr>
                <w:rFonts w:asciiTheme="majorHAnsi" w:hAnsiTheme="majorHAnsi"/>
                <w:lang w:val="en-US"/>
              </w:rPr>
            </w:pPr>
            <w:r>
              <w:rPr>
                <w:rFonts w:asciiTheme="majorHAnsi" w:hAnsiTheme="majorHAnsi" w:cs="Arial"/>
                <w:lang w:val="en-US"/>
              </w:rPr>
              <w:t>Supply processing line</w:t>
            </w:r>
            <w:r w:rsidR="00E852F4">
              <w:rPr>
                <w:rFonts w:asciiTheme="majorHAnsi" w:hAnsiTheme="majorHAnsi" w:cs="Arial"/>
                <w:lang w:val="en-US"/>
              </w:rPr>
              <w:t xml:space="preserve"> staff</w:t>
            </w:r>
            <w:r>
              <w:rPr>
                <w:rFonts w:asciiTheme="majorHAnsi" w:hAnsiTheme="majorHAnsi" w:cs="Arial"/>
                <w:lang w:val="en-US"/>
              </w:rPr>
              <w:t xml:space="preserve"> with mix for them to</w:t>
            </w:r>
            <w:r w:rsidR="00731079">
              <w:rPr>
                <w:rFonts w:asciiTheme="majorHAnsi" w:hAnsiTheme="majorHAnsi" w:cs="Arial"/>
                <w:lang w:val="en-US"/>
              </w:rPr>
              <w:t xml:space="preserve"> </w:t>
            </w:r>
            <w:r>
              <w:rPr>
                <w:rFonts w:asciiTheme="majorHAnsi" w:hAnsiTheme="majorHAnsi" w:cs="Arial"/>
                <w:lang w:val="en-US"/>
              </w:rPr>
              <w:t xml:space="preserve">spread on </w:t>
            </w:r>
            <w:r w:rsidR="00731079">
              <w:rPr>
                <w:rFonts w:asciiTheme="majorHAnsi" w:hAnsiTheme="majorHAnsi" w:cs="Arial"/>
                <w:lang w:val="en-US"/>
              </w:rPr>
              <w:t xml:space="preserve">metal sheet templates. Maintain a continuous </w:t>
            </w:r>
            <w:r w:rsidR="00E852F4">
              <w:rPr>
                <w:rFonts w:asciiTheme="majorHAnsi" w:hAnsiTheme="majorHAnsi" w:cs="Arial"/>
                <w:lang w:val="en-US"/>
              </w:rPr>
              <w:t>p</w:t>
            </w:r>
            <w:r w:rsidR="00731079">
              <w:rPr>
                <w:rFonts w:asciiTheme="majorHAnsi" w:hAnsiTheme="majorHAnsi" w:cs="Arial"/>
                <w:lang w:val="en-US"/>
              </w:rPr>
              <w:t>roduction</w:t>
            </w:r>
            <w:r w:rsidR="00E852F4">
              <w:rPr>
                <w:rFonts w:asciiTheme="majorHAnsi" w:hAnsiTheme="majorHAnsi" w:cs="Arial"/>
                <w:lang w:val="en-US"/>
              </w:rPr>
              <w:t xml:space="preserve"> flow in the </w:t>
            </w:r>
            <w:r w:rsidR="00731079">
              <w:rPr>
                <w:rFonts w:asciiTheme="majorHAnsi" w:hAnsiTheme="majorHAnsi" w:cs="Arial"/>
                <w:lang w:val="en-US"/>
              </w:rPr>
              <w:t xml:space="preserve">line making sure people do not run </w:t>
            </w:r>
            <w:r w:rsidR="002A75FD">
              <w:rPr>
                <w:rFonts w:asciiTheme="majorHAnsi" w:hAnsiTheme="majorHAnsi" w:cs="Arial"/>
                <w:lang w:val="en-US"/>
              </w:rPr>
              <w:t xml:space="preserve">out </w:t>
            </w:r>
            <w:r w:rsidR="00731079">
              <w:rPr>
                <w:rFonts w:asciiTheme="majorHAnsi" w:hAnsiTheme="majorHAnsi" w:cs="Arial"/>
                <w:lang w:val="en-US"/>
              </w:rPr>
              <w:t xml:space="preserve">of mix. </w:t>
            </w:r>
          </w:p>
          <w:p w:rsidR="00E852F4" w:rsidRPr="00731079" w:rsidRDefault="00E852F4" w:rsidP="004A7DB1">
            <w:pPr>
              <w:pStyle w:val="Li"/>
              <w:numPr>
                <w:ilvl w:val="0"/>
                <w:numId w:val="5"/>
              </w:numPr>
              <w:rPr>
                <w:rFonts w:asciiTheme="majorHAnsi" w:hAnsiTheme="majorHAnsi"/>
                <w:lang w:val="en-US"/>
              </w:rPr>
            </w:pPr>
            <w:r>
              <w:rPr>
                <w:rFonts w:asciiTheme="majorHAnsi" w:hAnsiTheme="majorHAnsi" w:cs="Arial"/>
                <w:lang w:val="en-US"/>
              </w:rPr>
              <w:t xml:space="preserve">Set up dehydration rooms for temperature and humidity and make sure carts of product are loaded inside the rooms as soon as possible to avoid humidity absorption as much as possible. </w:t>
            </w:r>
          </w:p>
          <w:p w:rsidR="00731079" w:rsidRPr="00731079" w:rsidRDefault="00731079" w:rsidP="004A7DB1">
            <w:pPr>
              <w:pStyle w:val="Li"/>
              <w:numPr>
                <w:ilvl w:val="0"/>
                <w:numId w:val="5"/>
              </w:numPr>
              <w:rPr>
                <w:rFonts w:asciiTheme="majorHAnsi" w:hAnsiTheme="majorHAnsi"/>
                <w:lang w:val="en-US"/>
              </w:rPr>
            </w:pPr>
            <w:r>
              <w:rPr>
                <w:rFonts w:asciiTheme="majorHAnsi" w:hAnsiTheme="majorHAnsi" w:cs="Arial"/>
                <w:lang w:val="en-US"/>
              </w:rPr>
              <w:lastRenderedPageBreak/>
              <w:t>Manage breaks and lunches properly and between requirements.</w:t>
            </w:r>
          </w:p>
          <w:p w:rsidR="005E52CF" w:rsidRPr="00E852F4" w:rsidRDefault="005E52CF" w:rsidP="004A7DB1">
            <w:pPr>
              <w:pStyle w:val="Li"/>
              <w:numPr>
                <w:ilvl w:val="0"/>
                <w:numId w:val="5"/>
              </w:numPr>
              <w:rPr>
                <w:rFonts w:asciiTheme="majorHAnsi" w:hAnsiTheme="majorHAnsi"/>
              </w:rPr>
            </w:pPr>
            <w:r w:rsidRPr="00485702">
              <w:rPr>
                <w:rFonts w:asciiTheme="majorHAnsi" w:hAnsiTheme="majorHAnsi" w:cs="Arial"/>
                <w:lang w:val="en-US"/>
              </w:rPr>
              <w:t xml:space="preserve">Make sure </w:t>
            </w:r>
            <w:r w:rsidRPr="00485702">
              <w:rPr>
                <w:rFonts w:asciiTheme="majorHAnsi" w:hAnsiTheme="majorHAnsi" w:cs="Arial"/>
              </w:rPr>
              <w:t>GMP</w:t>
            </w:r>
            <w:r w:rsidRPr="00485702">
              <w:rPr>
                <w:rFonts w:asciiTheme="majorHAnsi" w:hAnsiTheme="majorHAnsi" w:cs="Arial"/>
                <w:lang w:val="en-US"/>
              </w:rPr>
              <w:t>’s are followed</w:t>
            </w:r>
            <w:r w:rsidR="00E852F4">
              <w:rPr>
                <w:rFonts w:asciiTheme="majorHAnsi" w:hAnsiTheme="majorHAnsi" w:cs="Arial"/>
                <w:lang w:val="en-US"/>
              </w:rPr>
              <w:t xml:space="preserve"> at all times.</w:t>
            </w:r>
          </w:p>
          <w:p w:rsidR="00E852F4" w:rsidRPr="00E852F4" w:rsidRDefault="00E852F4" w:rsidP="004A7DB1">
            <w:pPr>
              <w:pStyle w:val="Li"/>
              <w:numPr>
                <w:ilvl w:val="0"/>
                <w:numId w:val="5"/>
              </w:numPr>
              <w:rPr>
                <w:rFonts w:asciiTheme="majorHAnsi" w:hAnsiTheme="majorHAnsi"/>
              </w:rPr>
            </w:pPr>
            <w:r>
              <w:rPr>
                <w:rFonts w:asciiTheme="majorHAnsi" w:hAnsiTheme="majorHAnsi" w:cs="Arial"/>
                <w:lang w:val="en-US"/>
              </w:rPr>
              <w:t>Prepare staging for next production day.</w:t>
            </w:r>
          </w:p>
          <w:p w:rsidR="00E852F4" w:rsidRPr="00895806" w:rsidRDefault="00E852F4" w:rsidP="004A7DB1">
            <w:pPr>
              <w:pStyle w:val="Li"/>
              <w:numPr>
                <w:ilvl w:val="0"/>
                <w:numId w:val="5"/>
              </w:numPr>
              <w:rPr>
                <w:rFonts w:asciiTheme="majorHAnsi" w:hAnsiTheme="majorHAnsi"/>
              </w:rPr>
            </w:pPr>
            <w:r>
              <w:rPr>
                <w:rFonts w:asciiTheme="majorHAnsi" w:hAnsiTheme="majorHAnsi"/>
                <w:lang w:val="en-US"/>
              </w:rPr>
              <w:t>Support packing team when necessary</w:t>
            </w:r>
            <w:r w:rsidR="00424FD1">
              <w:rPr>
                <w:rFonts w:asciiTheme="majorHAnsi" w:hAnsiTheme="majorHAnsi"/>
                <w:lang w:val="en-US"/>
              </w:rPr>
              <w:t>.</w:t>
            </w:r>
          </w:p>
          <w:p w:rsidR="00895806" w:rsidRPr="00895806" w:rsidRDefault="00895806" w:rsidP="00895806">
            <w:pPr>
              <w:pStyle w:val="Li"/>
              <w:numPr>
                <w:ilvl w:val="0"/>
                <w:numId w:val="5"/>
              </w:numPr>
              <w:rPr>
                <w:rFonts w:asciiTheme="majorHAnsi" w:hAnsiTheme="majorHAnsi"/>
              </w:rPr>
            </w:pPr>
            <w:r>
              <w:rPr>
                <w:rFonts w:asciiTheme="majorHAnsi" w:hAnsiTheme="majorHAnsi"/>
                <w:lang w:val="en-US"/>
              </w:rPr>
              <w:t>Support Sanitation team with sanitation activities on weekends.</w:t>
            </w:r>
          </w:p>
          <w:p w:rsidR="005E52CF" w:rsidRPr="00485702" w:rsidRDefault="005E52CF" w:rsidP="009361B4">
            <w:pPr>
              <w:pStyle w:val="Li"/>
              <w:ind w:left="360"/>
              <w:rPr>
                <w:rFonts w:asciiTheme="majorHAnsi" w:hAnsiTheme="majorHAnsi" w:cs="Arial"/>
                <w:b/>
                <w:lang w:val="en-US"/>
              </w:rPr>
            </w:pPr>
          </w:p>
          <w:p w:rsidR="005E52CF" w:rsidRDefault="007D0F8F" w:rsidP="007D0F8F">
            <w:pPr>
              <w:pStyle w:val="Li"/>
              <w:rPr>
                <w:rFonts w:asciiTheme="majorHAnsi" w:hAnsiTheme="majorHAnsi" w:cs="Arial"/>
                <w:b/>
                <w:lang w:val="en-US"/>
              </w:rPr>
            </w:pPr>
            <w:r>
              <w:rPr>
                <w:rFonts w:asciiTheme="majorHAnsi" w:hAnsiTheme="majorHAnsi" w:cs="Arial"/>
                <w:b/>
                <w:lang w:val="en-US"/>
              </w:rPr>
              <w:t>Pacific Sun Industries</w:t>
            </w:r>
          </w:p>
          <w:p w:rsidR="00E05B98" w:rsidRPr="00485702" w:rsidRDefault="00E05B98" w:rsidP="009361B4">
            <w:pPr>
              <w:pStyle w:val="Li"/>
              <w:ind w:left="360"/>
              <w:rPr>
                <w:rFonts w:asciiTheme="majorHAnsi" w:hAnsiTheme="majorHAnsi" w:cs="Arial"/>
                <w:b/>
                <w:lang w:val="en-US"/>
              </w:rPr>
            </w:pPr>
          </w:p>
          <w:p w:rsidR="005E52CF" w:rsidRDefault="007D0F8F" w:rsidP="007D0F8F">
            <w:pPr>
              <w:pStyle w:val="Li"/>
              <w:rPr>
                <w:rFonts w:asciiTheme="majorHAnsi" w:hAnsiTheme="majorHAnsi" w:cs="Arial"/>
                <w:lang w:val="en-US"/>
              </w:rPr>
            </w:pPr>
            <w:r>
              <w:rPr>
                <w:rFonts w:asciiTheme="majorHAnsi" w:hAnsiTheme="majorHAnsi" w:cs="Arial"/>
                <w:lang w:val="en-US"/>
              </w:rPr>
              <w:t>Sanitation Supervisor (</w:t>
            </w:r>
            <w:r w:rsidR="00424FD1">
              <w:rPr>
                <w:rFonts w:asciiTheme="majorHAnsi" w:hAnsiTheme="majorHAnsi" w:cs="Arial"/>
                <w:lang w:val="en-US"/>
              </w:rPr>
              <w:t>January</w:t>
            </w:r>
            <w:r w:rsidR="005E52CF" w:rsidRPr="00485702">
              <w:rPr>
                <w:rFonts w:asciiTheme="majorHAnsi" w:hAnsiTheme="majorHAnsi" w:cs="Arial"/>
                <w:lang w:val="en-US"/>
              </w:rPr>
              <w:t xml:space="preserve">, </w:t>
            </w:r>
            <w:r w:rsidR="00424FD1">
              <w:rPr>
                <w:rFonts w:asciiTheme="majorHAnsi" w:hAnsiTheme="majorHAnsi" w:cs="Arial"/>
                <w:lang w:val="en-US"/>
              </w:rPr>
              <w:t>07</w:t>
            </w:r>
            <w:r w:rsidR="005E52CF" w:rsidRPr="00485702">
              <w:rPr>
                <w:rFonts w:asciiTheme="majorHAnsi" w:hAnsiTheme="majorHAnsi" w:cs="Arial"/>
                <w:lang w:val="en-US"/>
              </w:rPr>
              <w:t xml:space="preserve"> –</w:t>
            </w:r>
            <w:r w:rsidR="00424FD1">
              <w:rPr>
                <w:rFonts w:asciiTheme="majorHAnsi" w:hAnsiTheme="majorHAnsi" w:cs="Arial"/>
                <w:lang w:val="en-US"/>
              </w:rPr>
              <w:t xml:space="preserve"> December, 08</w:t>
            </w:r>
            <w:r w:rsidR="005E52CF" w:rsidRPr="00485702">
              <w:rPr>
                <w:rFonts w:asciiTheme="majorHAnsi" w:hAnsiTheme="majorHAnsi" w:cs="Arial"/>
                <w:lang w:val="en-US"/>
              </w:rPr>
              <w:t>)</w:t>
            </w:r>
          </w:p>
          <w:p w:rsidR="00E05B98" w:rsidRPr="00485702" w:rsidRDefault="00E05B98" w:rsidP="009361B4">
            <w:pPr>
              <w:pStyle w:val="Li"/>
              <w:ind w:left="360"/>
              <w:rPr>
                <w:rFonts w:asciiTheme="majorHAnsi" w:hAnsiTheme="majorHAnsi" w:cs="Arial"/>
                <w:lang w:val="en-US"/>
              </w:rPr>
            </w:pPr>
          </w:p>
          <w:p w:rsidR="009B1361" w:rsidRPr="00485702" w:rsidRDefault="009B1361" w:rsidP="009B1361">
            <w:pPr>
              <w:pStyle w:val="Li"/>
              <w:numPr>
                <w:ilvl w:val="0"/>
                <w:numId w:val="5"/>
              </w:numPr>
              <w:rPr>
                <w:rFonts w:asciiTheme="majorHAnsi" w:hAnsiTheme="majorHAnsi"/>
                <w:lang w:val="en-US"/>
              </w:rPr>
            </w:pPr>
            <w:r w:rsidRPr="00485702">
              <w:rPr>
                <w:rFonts w:asciiTheme="majorHAnsi" w:hAnsiTheme="majorHAnsi" w:cs="Arial"/>
                <w:lang w:val="en-US"/>
              </w:rPr>
              <w:t>Being in charge of monthly Internal GMP’s audits and follow up with peers to complete monthly reports.</w:t>
            </w:r>
          </w:p>
          <w:p w:rsidR="009B1361" w:rsidRPr="00485702" w:rsidRDefault="009B1361" w:rsidP="009B1361">
            <w:pPr>
              <w:pStyle w:val="Li"/>
              <w:numPr>
                <w:ilvl w:val="0"/>
                <w:numId w:val="5"/>
              </w:numPr>
              <w:rPr>
                <w:rFonts w:asciiTheme="majorHAnsi" w:hAnsiTheme="majorHAnsi"/>
                <w:lang w:val="en-US"/>
              </w:rPr>
            </w:pPr>
            <w:r w:rsidRPr="00485702">
              <w:rPr>
                <w:rFonts w:asciiTheme="majorHAnsi" w:hAnsiTheme="majorHAnsi" w:cs="Arial"/>
                <w:lang w:val="en-US"/>
              </w:rPr>
              <w:t>Partner with other team members to ensure highly disciplined compliance of food safety regulations.</w:t>
            </w:r>
          </w:p>
          <w:p w:rsidR="009B1361" w:rsidRPr="00485702" w:rsidRDefault="009B1361" w:rsidP="009B1361">
            <w:pPr>
              <w:pStyle w:val="Li"/>
              <w:numPr>
                <w:ilvl w:val="0"/>
                <w:numId w:val="5"/>
              </w:numPr>
              <w:rPr>
                <w:rFonts w:asciiTheme="majorHAnsi" w:hAnsiTheme="majorHAnsi"/>
                <w:lang w:val="en-US"/>
              </w:rPr>
            </w:pPr>
            <w:r w:rsidRPr="00485702">
              <w:rPr>
                <w:rFonts w:asciiTheme="majorHAnsi" w:hAnsiTheme="majorHAnsi" w:cs="Arial"/>
                <w:lang w:val="en-US"/>
              </w:rPr>
              <w:t>FDA and USDA experience.</w:t>
            </w:r>
          </w:p>
          <w:p w:rsidR="009B1361" w:rsidRPr="00485702" w:rsidRDefault="009B1361" w:rsidP="009B1361">
            <w:pPr>
              <w:pStyle w:val="Li"/>
              <w:numPr>
                <w:ilvl w:val="0"/>
                <w:numId w:val="5"/>
              </w:numPr>
              <w:rPr>
                <w:rFonts w:asciiTheme="majorHAnsi" w:hAnsiTheme="majorHAnsi"/>
                <w:lang w:val="en-US"/>
              </w:rPr>
            </w:pPr>
            <w:r w:rsidRPr="00485702">
              <w:rPr>
                <w:rFonts w:asciiTheme="majorHAnsi" w:hAnsiTheme="majorHAnsi" w:cs="Arial"/>
                <w:lang w:val="en-US"/>
              </w:rPr>
              <w:t>Assure compliance with procedures to maintain a sanitary environment.</w:t>
            </w:r>
          </w:p>
          <w:p w:rsidR="009B1361" w:rsidRPr="00485702" w:rsidRDefault="009B1361" w:rsidP="009B1361">
            <w:pPr>
              <w:pStyle w:val="Li"/>
              <w:numPr>
                <w:ilvl w:val="0"/>
                <w:numId w:val="5"/>
              </w:numPr>
              <w:rPr>
                <w:rFonts w:asciiTheme="majorHAnsi" w:hAnsiTheme="majorHAnsi"/>
                <w:lang w:val="en-US"/>
              </w:rPr>
            </w:pPr>
            <w:r w:rsidRPr="00485702">
              <w:rPr>
                <w:rFonts w:asciiTheme="majorHAnsi" w:hAnsiTheme="majorHAnsi" w:cs="Arial"/>
                <w:lang w:val="en-US"/>
              </w:rPr>
              <w:t xml:space="preserve">Work side by side with QA Department to complete plant sanitation audits (AIB, </w:t>
            </w:r>
            <w:proofErr w:type="spellStart"/>
            <w:r w:rsidRPr="00485702">
              <w:rPr>
                <w:rFonts w:asciiTheme="majorHAnsi" w:hAnsiTheme="majorHAnsi" w:cs="Arial"/>
                <w:lang w:val="en-US"/>
              </w:rPr>
              <w:t>Silliker</w:t>
            </w:r>
            <w:proofErr w:type="spellEnd"/>
            <w:r w:rsidRPr="00485702">
              <w:rPr>
                <w:rFonts w:asciiTheme="majorHAnsi" w:hAnsiTheme="majorHAnsi" w:cs="Arial"/>
                <w:lang w:val="en-US"/>
              </w:rPr>
              <w:t xml:space="preserve">, </w:t>
            </w:r>
            <w:proofErr w:type="spellStart"/>
            <w:r w:rsidRPr="00485702">
              <w:rPr>
                <w:rFonts w:asciiTheme="majorHAnsi" w:hAnsiTheme="majorHAnsi" w:cs="Arial"/>
                <w:lang w:val="en-US"/>
              </w:rPr>
              <w:t>Randholps</w:t>
            </w:r>
            <w:proofErr w:type="spellEnd"/>
            <w:r w:rsidRPr="00485702">
              <w:rPr>
                <w:rFonts w:asciiTheme="majorHAnsi" w:hAnsiTheme="majorHAnsi" w:cs="Arial"/>
                <w:lang w:val="en-US"/>
              </w:rPr>
              <w:t xml:space="preserve"> &amp; Associates, Costco </w:t>
            </w:r>
            <w:proofErr w:type="spellStart"/>
            <w:proofErr w:type="gramStart"/>
            <w:r w:rsidRPr="00485702">
              <w:rPr>
                <w:rFonts w:asciiTheme="majorHAnsi" w:hAnsiTheme="majorHAnsi" w:cs="Arial"/>
                <w:lang w:val="en-US"/>
              </w:rPr>
              <w:t>gmp’s</w:t>
            </w:r>
            <w:proofErr w:type="spellEnd"/>
            <w:proofErr w:type="gramEnd"/>
            <w:r w:rsidRPr="00485702">
              <w:rPr>
                <w:rFonts w:asciiTheme="majorHAnsi" w:hAnsiTheme="majorHAnsi" w:cs="Arial"/>
                <w:lang w:val="en-US"/>
              </w:rPr>
              <w:t xml:space="preserve"> audit and SQF certification) and follow up with required corrective actions identified in the audits.</w:t>
            </w:r>
          </w:p>
          <w:p w:rsidR="009B1361" w:rsidRPr="00485702" w:rsidRDefault="009B1361" w:rsidP="009B1361">
            <w:pPr>
              <w:pStyle w:val="Li"/>
              <w:numPr>
                <w:ilvl w:val="0"/>
                <w:numId w:val="5"/>
              </w:numPr>
              <w:rPr>
                <w:rFonts w:asciiTheme="majorHAnsi" w:hAnsiTheme="majorHAnsi" w:cs="Arial"/>
                <w:b/>
                <w:lang w:val="en-US"/>
              </w:rPr>
            </w:pPr>
            <w:r w:rsidRPr="00485702">
              <w:rPr>
                <w:rFonts w:asciiTheme="majorHAnsi" w:hAnsiTheme="majorHAnsi" w:cs="Arial"/>
                <w:lang w:val="en-US"/>
              </w:rPr>
              <w:t>Supported all certifications by keeping paperwork updated and accurate according to requirements.</w:t>
            </w:r>
          </w:p>
          <w:p w:rsidR="009B1361" w:rsidRPr="00485702" w:rsidRDefault="009B1361" w:rsidP="009B1361">
            <w:pPr>
              <w:pStyle w:val="Li"/>
              <w:numPr>
                <w:ilvl w:val="0"/>
                <w:numId w:val="5"/>
              </w:numPr>
              <w:rPr>
                <w:rFonts w:asciiTheme="majorHAnsi" w:hAnsiTheme="majorHAnsi"/>
                <w:lang w:val="en-US"/>
              </w:rPr>
            </w:pPr>
            <w:r w:rsidRPr="00485702">
              <w:rPr>
                <w:rFonts w:asciiTheme="majorHAnsi" w:hAnsiTheme="majorHAnsi" w:cs="Arial"/>
                <w:lang w:val="en-US"/>
              </w:rPr>
              <w:t>Efficiently coordinate QA samples to be sent for the lab (environmental samples, swabbing, and drain samples) as well as prepare plant for all audits.</w:t>
            </w:r>
          </w:p>
          <w:p w:rsidR="009B1361" w:rsidRPr="00485702" w:rsidRDefault="009B1361" w:rsidP="009B1361">
            <w:pPr>
              <w:pStyle w:val="Li"/>
              <w:numPr>
                <w:ilvl w:val="0"/>
                <w:numId w:val="5"/>
              </w:numPr>
              <w:rPr>
                <w:rFonts w:asciiTheme="majorHAnsi" w:hAnsiTheme="majorHAnsi"/>
                <w:lang w:val="en-US"/>
              </w:rPr>
            </w:pPr>
            <w:r w:rsidRPr="00485702">
              <w:rPr>
                <w:rFonts w:asciiTheme="majorHAnsi" w:hAnsiTheme="majorHAnsi" w:cs="Arial"/>
                <w:lang w:val="en-US"/>
              </w:rPr>
              <w:t>Provide GMP’s, Allergens, and MSDS training to all plant employees.</w:t>
            </w:r>
          </w:p>
          <w:p w:rsidR="009B1361" w:rsidRPr="00485702" w:rsidRDefault="009B1361" w:rsidP="009B1361">
            <w:pPr>
              <w:pStyle w:val="Li"/>
              <w:numPr>
                <w:ilvl w:val="0"/>
                <w:numId w:val="5"/>
              </w:numPr>
              <w:rPr>
                <w:rFonts w:asciiTheme="majorHAnsi" w:hAnsiTheme="majorHAnsi"/>
                <w:lang w:val="en-US"/>
              </w:rPr>
            </w:pPr>
            <w:r w:rsidRPr="00485702">
              <w:rPr>
                <w:rFonts w:asciiTheme="majorHAnsi" w:hAnsiTheme="majorHAnsi" w:cs="Arial"/>
                <w:lang w:val="en-US"/>
              </w:rPr>
              <w:t>Work closely with Pest Control Company to ensure Pest Control Program is in compliance.</w:t>
            </w:r>
          </w:p>
          <w:p w:rsidR="009B1361" w:rsidRPr="00485702" w:rsidRDefault="009B1361" w:rsidP="009B1361">
            <w:pPr>
              <w:pStyle w:val="Li"/>
              <w:numPr>
                <w:ilvl w:val="0"/>
                <w:numId w:val="5"/>
              </w:numPr>
              <w:rPr>
                <w:rFonts w:asciiTheme="majorHAnsi" w:hAnsiTheme="majorHAnsi"/>
                <w:lang w:val="en-US"/>
              </w:rPr>
            </w:pPr>
            <w:r w:rsidRPr="00485702">
              <w:rPr>
                <w:rFonts w:asciiTheme="majorHAnsi" w:hAnsiTheme="majorHAnsi" w:cs="Arial"/>
                <w:lang w:val="en-US"/>
              </w:rPr>
              <w:t xml:space="preserve">Develop recognition program to award “The Best Employee of the Month” according to quality, safety, overtime, </w:t>
            </w:r>
            <w:proofErr w:type="spellStart"/>
            <w:proofErr w:type="gramStart"/>
            <w:r w:rsidRPr="00485702">
              <w:rPr>
                <w:rFonts w:asciiTheme="majorHAnsi" w:hAnsiTheme="majorHAnsi" w:cs="Arial"/>
                <w:lang w:val="en-US"/>
              </w:rPr>
              <w:t>gmp’s</w:t>
            </w:r>
            <w:proofErr w:type="spellEnd"/>
            <w:proofErr w:type="gramEnd"/>
            <w:r w:rsidRPr="00485702">
              <w:rPr>
                <w:rFonts w:asciiTheme="majorHAnsi" w:hAnsiTheme="majorHAnsi" w:cs="Arial"/>
                <w:lang w:val="en-US"/>
              </w:rPr>
              <w:t xml:space="preserve">, </w:t>
            </w:r>
            <w:proofErr w:type="spellStart"/>
            <w:r w:rsidRPr="00485702">
              <w:rPr>
                <w:rFonts w:asciiTheme="majorHAnsi" w:hAnsiTheme="majorHAnsi" w:cs="Arial"/>
                <w:lang w:val="en-US"/>
              </w:rPr>
              <w:t>etc</w:t>
            </w:r>
            <w:proofErr w:type="spellEnd"/>
            <w:r w:rsidRPr="00485702">
              <w:rPr>
                <w:rFonts w:asciiTheme="majorHAnsi" w:hAnsiTheme="majorHAnsi" w:cs="Arial"/>
                <w:lang w:val="en-US"/>
              </w:rPr>
              <w:t>)</w:t>
            </w:r>
            <w:r w:rsidRPr="00485702">
              <w:rPr>
                <w:rFonts w:asciiTheme="majorHAnsi" w:hAnsiTheme="majorHAnsi"/>
                <w:lang w:val="en-US"/>
              </w:rPr>
              <w:t>.</w:t>
            </w:r>
          </w:p>
          <w:p w:rsidR="009B1361" w:rsidRPr="00485702" w:rsidRDefault="009B1361" w:rsidP="009B1361">
            <w:pPr>
              <w:pStyle w:val="Li"/>
              <w:numPr>
                <w:ilvl w:val="0"/>
                <w:numId w:val="5"/>
              </w:numPr>
              <w:rPr>
                <w:rFonts w:asciiTheme="majorHAnsi" w:hAnsiTheme="majorHAnsi"/>
                <w:lang w:val="en-US"/>
              </w:rPr>
            </w:pPr>
            <w:r w:rsidRPr="00485702">
              <w:rPr>
                <w:rFonts w:asciiTheme="majorHAnsi" w:hAnsiTheme="majorHAnsi" w:cs="Arial"/>
                <w:lang w:val="en-US"/>
              </w:rPr>
              <w:t>Implement a cost-savings water project to better manage water usage.</w:t>
            </w:r>
          </w:p>
          <w:p w:rsidR="009B1361" w:rsidRPr="00485702" w:rsidRDefault="009B1361" w:rsidP="009B1361">
            <w:pPr>
              <w:pStyle w:val="Li"/>
              <w:numPr>
                <w:ilvl w:val="0"/>
                <w:numId w:val="5"/>
              </w:numPr>
              <w:rPr>
                <w:rFonts w:asciiTheme="majorHAnsi" w:hAnsiTheme="majorHAnsi"/>
                <w:lang w:val="en-US"/>
              </w:rPr>
            </w:pPr>
            <w:r w:rsidRPr="00485702">
              <w:rPr>
                <w:rFonts w:asciiTheme="majorHAnsi" w:hAnsiTheme="majorHAnsi" w:cs="Arial"/>
                <w:lang w:val="en-US"/>
              </w:rPr>
              <w:t>Increase staff productivity by 80% and reduced labor costs by 33%.</w:t>
            </w:r>
          </w:p>
          <w:p w:rsidR="009B1361" w:rsidRPr="00485702" w:rsidRDefault="009B1361" w:rsidP="009B1361">
            <w:pPr>
              <w:pStyle w:val="Li"/>
              <w:numPr>
                <w:ilvl w:val="0"/>
                <w:numId w:val="5"/>
              </w:numPr>
              <w:rPr>
                <w:rFonts w:asciiTheme="majorHAnsi" w:hAnsiTheme="majorHAnsi"/>
                <w:lang w:val="en-US"/>
              </w:rPr>
            </w:pPr>
            <w:r w:rsidRPr="00485702">
              <w:rPr>
                <w:rFonts w:asciiTheme="majorHAnsi" w:hAnsiTheme="majorHAnsi" w:cs="Arial"/>
                <w:lang w:val="en-US"/>
              </w:rPr>
              <w:t>Touch time applied to cleaning activities to efficient sanitation processes.</w:t>
            </w:r>
          </w:p>
          <w:p w:rsidR="009B1361" w:rsidRPr="00485702" w:rsidRDefault="009B1361" w:rsidP="009B1361">
            <w:pPr>
              <w:pStyle w:val="Li"/>
              <w:numPr>
                <w:ilvl w:val="0"/>
                <w:numId w:val="5"/>
              </w:numPr>
              <w:rPr>
                <w:rFonts w:asciiTheme="majorHAnsi" w:hAnsiTheme="majorHAnsi" w:cs="Arial"/>
                <w:b/>
                <w:lang w:val="en-US"/>
              </w:rPr>
            </w:pPr>
            <w:r w:rsidRPr="00485702">
              <w:rPr>
                <w:rFonts w:asciiTheme="majorHAnsi" w:hAnsiTheme="majorHAnsi" w:cs="Arial"/>
                <w:lang w:val="en-US"/>
              </w:rPr>
              <w:t>Applied LEAN, Ergonomics and Productivity principles to increase efficiency of production lines as well as sanitation tasks.</w:t>
            </w:r>
          </w:p>
          <w:p w:rsidR="009B1361" w:rsidRPr="00485702" w:rsidRDefault="009B1361" w:rsidP="009B1361">
            <w:pPr>
              <w:pStyle w:val="Li"/>
              <w:numPr>
                <w:ilvl w:val="0"/>
                <w:numId w:val="5"/>
              </w:numPr>
              <w:rPr>
                <w:rFonts w:asciiTheme="majorHAnsi" w:hAnsiTheme="majorHAnsi" w:cs="Arial"/>
                <w:b/>
                <w:lang w:val="en-US"/>
              </w:rPr>
            </w:pPr>
            <w:r w:rsidRPr="00485702">
              <w:rPr>
                <w:rFonts w:asciiTheme="majorHAnsi" w:hAnsiTheme="majorHAnsi" w:cs="Arial"/>
                <w:lang w:val="en-US"/>
              </w:rPr>
              <w:t xml:space="preserve">Initiated 5’s project in the plant to efficient processes. </w:t>
            </w:r>
          </w:p>
          <w:p w:rsidR="009B1361" w:rsidRPr="00485702" w:rsidRDefault="009B1361" w:rsidP="009B1361">
            <w:pPr>
              <w:pStyle w:val="Li"/>
              <w:numPr>
                <w:ilvl w:val="0"/>
                <w:numId w:val="5"/>
              </w:numPr>
              <w:rPr>
                <w:rFonts w:asciiTheme="majorHAnsi" w:hAnsiTheme="majorHAnsi" w:cs="Arial"/>
                <w:b/>
                <w:lang w:val="en-US"/>
              </w:rPr>
            </w:pPr>
            <w:r w:rsidRPr="00485702">
              <w:rPr>
                <w:rFonts w:asciiTheme="majorHAnsi" w:hAnsiTheme="majorHAnsi" w:cs="Arial"/>
                <w:lang w:val="en-US"/>
              </w:rPr>
              <w:t>Member of Safety Committee. Developed a JHA template to be used plant wide.</w:t>
            </w:r>
          </w:p>
          <w:p w:rsidR="009B1361" w:rsidRPr="00DB17E5" w:rsidRDefault="009B1361" w:rsidP="00DB17E5">
            <w:pPr>
              <w:pStyle w:val="Li"/>
              <w:numPr>
                <w:ilvl w:val="0"/>
                <w:numId w:val="5"/>
              </w:numPr>
              <w:rPr>
                <w:rFonts w:asciiTheme="majorHAnsi" w:hAnsiTheme="majorHAnsi" w:cs="Arial"/>
                <w:b/>
                <w:lang w:val="en-US"/>
              </w:rPr>
            </w:pPr>
            <w:r w:rsidRPr="00485702">
              <w:rPr>
                <w:rFonts w:asciiTheme="majorHAnsi" w:hAnsiTheme="majorHAnsi" w:cs="Arial"/>
                <w:lang w:val="en-US"/>
              </w:rPr>
              <w:t>Increase Sanitation staff motivation and own</w:t>
            </w:r>
            <w:r w:rsidR="00DB17E5">
              <w:rPr>
                <w:rFonts w:asciiTheme="majorHAnsi" w:hAnsiTheme="majorHAnsi" w:cs="Arial"/>
                <w:lang w:val="en-US"/>
              </w:rPr>
              <w:t>ership to support company goals.</w:t>
            </w:r>
          </w:p>
          <w:p w:rsidR="005E52CF" w:rsidRPr="00485702" w:rsidRDefault="005E52CF" w:rsidP="00953C4D">
            <w:pPr>
              <w:pStyle w:val="Li"/>
              <w:rPr>
                <w:rFonts w:asciiTheme="majorHAnsi" w:hAnsiTheme="majorHAnsi"/>
                <w:lang w:val="en-US"/>
              </w:rPr>
            </w:pPr>
            <w:r w:rsidRPr="00485702">
              <w:rPr>
                <w:rFonts w:asciiTheme="majorHAnsi" w:hAnsiTheme="majorHAnsi"/>
                <w:lang w:val="en-US"/>
              </w:rPr>
              <w:t xml:space="preserve">                   </w:t>
            </w:r>
          </w:p>
        </w:tc>
      </w:tr>
      <w:tr w:rsidR="005E52CF" w:rsidRPr="00485702" w:rsidTr="009361B4">
        <w:trPr>
          <w:gridAfter w:val="1"/>
          <w:wAfter w:w="20" w:type="dxa"/>
          <w:trHeight w:val="207"/>
        </w:trPr>
        <w:tc>
          <w:tcPr>
            <w:tcW w:w="1910" w:type="dxa"/>
          </w:tcPr>
          <w:p w:rsidR="005E52CF" w:rsidRPr="00485702" w:rsidRDefault="005E52CF" w:rsidP="00C35003">
            <w:pPr>
              <w:rPr>
                <w:rFonts w:asciiTheme="majorHAnsi" w:hAnsiTheme="majorHAnsi"/>
              </w:rPr>
            </w:pPr>
            <w:r w:rsidRPr="00485702">
              <w:rPr>
                <w:rFonts w:asciiTheme="majorHAnsi" w:hAnsiTheme="majorHAnsi" w:cs="Arial"/>
                <w:b/>
                <w:i/>
              </w:rPr>
              <w:lastRenderedPageBreak/>
              <w:t>References</w:t>
            </w:r>
            <w:r w:rsidRPr="00485702">
              <w:rPr>
                <w:rFonts w:asciiTheme="majorHAnsi" w:hAnsiTheme="majorHAnsi"/>
              </w:rPr>
              <w:t xml:space="preserve"> </w:t>
            </w:r>
          </w:p>
        </w:tc>
        <w:tc>
          <w:tcPr>
            <w:tcW w:w="8190" w:type="dxa"/>
          </w:tcPr>
          <w:p w:rsidR="005E52CF" w:rsidRPr="00485702" w:rsidRDefault="005E52CF" w:rsidP="00FB703B">
            <w:pPr>
              <w:tabs>
                <w:tab w:val="left" w:pos="6945"/>
              </w:tabs>
              <w:rPr>
                <w:rFonts w:asciiTheme="majorHAnsi" w:hAnsiTheme="majorHAnsi"/>
              </w:rPr>
            </w:pPr>
            <w:r w:rsidRPr="00485702">
              <w:rPr>
                <w:rFonts w:asciiTheme="majorHAnsi" w:hAnsiTheme="majorHAnsi" w:cs="Arial"/>
              </w:rPr>
              <w:t xml:space="preserve">Available upon </w:t>
            </w:r>
            <w:r w:rsidRPr="00485702">
              <w:rPr>
                <w:rFonts w:asciiTheme="majorHAnsi" w:hAnsiTheme="majorHAnsi" w:cs="Arial"/>
                <w:lang w:val="en-US"/>
              </w:rPr>
              <w:t>mutual agreement</w:t>
            </w:r>
            <w:r w:rsidRPr="00485702">
              <w:rPr>
                <w:rFonts w:asciiTheme="majorHAnsi" w:hAnsiTheme="majorHAnsi" w:cs="Arial"/>
              </w:rPr>
              <w:t>.</w:t>
            </w:r>
            <w:r w:rsidRPr="00485702">
              <w:rPr>
                <w:rFonts w:asciiTheme="majorHAnsi" w:hAnsiTheme="majorHAnsi"/>
              </w:rPr>
              <w:t xml:space="preserve"> </w:t>
            </w:r>
            <w:r w:rsidRPr="00485702">
              <w:rPr>
                <w:rFonts w:asciiTheme="majorHAnsi" w:hAnsiTheme="majorHAnsi"/>
              </w:rPr>
              <w:tab/>
            </w:r>
          </w:p>
        </w:tc>
      </w:tr>
    </w:tbl>
    <w:p w:rsidR="00895806" w:rsidRPr="00DB0BDA" w:rsidRDefault="00895806" w:rsidP="00164C81">
      <w:pPr>
        <w:spacing w:after="280" w:afterAutospacing="1"/>
        <w:rPr>
          <w:lang w:val="en-US"/>
        </w:rPr>
      </w:pPr>
    </w:p>
    <w:sectPr w:rsidR="00895806" w:rsidRPr="00DB0BDA" w:rsidSect="009D33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BD3" w:rsidRDefault="008B0BD3" w:rsidP="00A01D1E">
      <w:r>
        <w:separator/>
      </w:r>
    </w:p>
  </w:endnote>
  <w:endnote w:type="continuationSeparator" w:id="0">
    <w:p w:rsidR="008B0BD3" w:rsidRDefault="008B0BD3" w:rsidP="00A0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BD3" w:rsidRDefault="008B0BD3" w:rsidP="00A01D1E">
      <w:r>
        <w:separator/>
      </w:r>
    </w:p>
  </w:footnote>
  <w:footnote w:type="continuationSeparator" w:id="0">
    <w:p w:rsidR="008B0BD3" w:rsidRDefault="008B0BD3" w:rsidP="00A01D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nsid w:val="00000007"/>
    <w:multiLevelType w:val="hybridMultilevel"/>
    <w:tmpl w:val="00000007"/>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nsid w:val="00000009"/>
    <w:multiLevelType w:val="hybridMultilevel"/>
    <w:tmpl w:val="0818FD74"/>
    <w:lvl w:ilvl="0" w:tplc="019AE390">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nsid w:val="0000000A"/>
    <w:multiLevelType w:val="hybridMultilevel"/>
    <w:tmpl w:val="0000000A"/>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nsid w:val="0000000B"/>
    <w:multiLevelType w:val="hybridMultilevel"/>
    <w:tmpl w:val="0000000B"/>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nsid w:val="0000000C"/>
    <w:multiLevelType w:val="hybridMultilevel"/>
    <w:tmpl w:val="0000000C"/>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nsid w:val="0DBF199A"/>
    <w:multiLevelType w:val="hybridMultilevel"/>
    <w:tmpl w:val="B818EE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0B360A0"/>
    <w:multiLevelType w:val="multilevel"/>
    <w:tmpl w:val="0000000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11616E18"/>
    <w:multiLevelType w:val="hybridMultilevel"/>
    <w:tmpl w:val="B76AD6DA"/>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nsid w:val="208B296E"/>
    <w:multiLevelType w:val="multilevel"/>
    <w:tmpl w:val="024EB1B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2EBB6D84"/>
    <w:multiLevelType w:val="hybridMultilevel"/>
    <w:tmpl w:val="50646F34"/>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4375533"/>
    <w:multiLevelType w:val="hybridMultilevel"/>
    <w:tmpl w:val="80BC0E7A"/>
    <w:lvl w:ilvl="0" w:tplc="0409000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nsid w:val="3EF20AFB"/>
    <w:multiLevelType w:val="hybridMultilevel"/>
    <w:tmpl w:val="024EB1B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D893B20"/>
    <w:multiLevelType w:val="hybridMultilevel"/>
    <w:tmpl w:val="E01AF95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22B76E5"/>
    <w:multiLevelType w:val="hybridMultilevel"/>
    <w:tmpl w:val="000E98A6"/>
    <w:lvl w:ilvl="0" w:tplc="0409000B">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nsid w:val="68F01A9E"/>
    <w:multiLevelType w:val="hybridMultilevel"/>
    <w:tmpl w:val="922E8A7A"/>
    <w:lvl w:ilvl="0" w:tplc="019AE390">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5"/>
  </w:num>
  <w:num w:numId="10">
    <w:abstractNumId w:val="12"/>
  </w:num>
  <w:num w:numId="11">
    <w:abstractNumId w:val="14"/>
  </w:num>
  <w:num w:numId="12">
    <w:abstractNumId w:val="11"/>
  </w:num>
  <w:num w:numId="13">
    <w:abstractNumId w:val="8"/>
  </w:num>
  <w:num w:numId="14">
    <w:abstractNumId w:val="13"/>
  </w:num>
  <w:num w:numId="15">
    <w:abstractNumId w:val="16"/>
  </w:num>
  <w:num w:numId="16">
    <w:abstractNumId w:val="10"/>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DB1"/>
    <w:rsid w:val="0007435F"/>
    <w:rsid w:val="00074A4F"/>
    <w:rsid w:val="000C164D"/>
    <w:rsid w:val="000D6447"/>
    <w:rsid w:val="000E32D0"/>
    <w:rsid w:val="00143CDF"/>
    <w:rsid w:val="00164C81"/>
    <w:rsid w:val="00183CFC"/>
    <w:rsid w:val="001A2637"/>
    <w:rsid w:val="001B31FC"/>
    <w:rsid w:val="00223252"/>
    <w:rsid w:val="00240D09"/>
    <w:rsid w:val="00242EB0"/>
    <w:rsid w:val="00247CDB"/>
    <w:rsid w:val="00267BA0"/>
    <w:rsid w:val="002A75FD"/>
    <w:rsid w:val="00317080"/>
    <w:rsid w:val="00350359"/>
    <w:rsid w:val="00360882"/>
    <w:rsid w:val="003672C6"/>
    <w:rsid w:val="003A0C63"/>
    <w:rsid w:val="003B4802"/>
    <w:rsid w:val="0040083C"/>
    <w:rsid w:val="00404A6A"/>
    <w:rsid w:val="00424FD1"/>
    <w:rsid w:val="00432EFE"/>
    <w:rsid w:val="0043486D"/>
    <w:rsid w:val="00485702"/>
    <w:rsid w:val="004A7C5B"/>
    <w:rsid w:val="004A7DB1"/>
    <w:rsid w:val="004B6AE9"/>
    <w:rsid w:val="004C67FD"/>
    <w:rsid w:val="004E05CF"/>
    <w:rsid w:val="004F2D01"/>
    <w:rsid w:val="005454ED"/>
    <w:rsid w:val="005525FA"/>
    <w:rsid w:val="005659EF"/>
    <w:rsid w:val="0057036E"/>
    <w:rsid w:val="005957F2"/>
    <w:rsid w:val="005A5E45"/>
    <w:rsid w:val="005B5B3F"/>
    <w:rsid w:val="005C62EF"/>
    <w:rsid w:val="005E52CF"/>
    <w:rsid w:val="005F0CD4"/>
    <w:rsid w:val="006005E1"/>
    <w:rsid w:val="006351CE"/>
    <w:rsid w:val="0063694C"/>
    <w:rsid w:val="00670E1F"/>
    <w:rsid w:val="0068727F"/>
    <w:rsid w:val="006C16F8"/>
    <w:rsid w:val="006C30E6"/>
    <w:rsid w:val="006D0D7C"/>
    <w:rsid w:val="006E05C9"/>
    <w:rsid w:val="006E3677"/>
    <w:rsid w:val="00712E3B"/>
    <w:rsid w:val="007135BB"/>
    <w:rsid w:val="00716D55"/>
    <w:rsid w:val="00731079"/>
    <w:rsid w:val="007A081D"/>
    <w:rsid w:val="007A28D5"/>
    <w:rsid w:val="007A48DF"/>
    <w:rsid w:val="007B6E21"/>
    <w:rsid w:val="007C4FF9"/>
    <w:rsid w:val="007D0F8F"/>
    <w:rsid w:val="007F5D13"/>
    <w:rsid w:val="008208ED"/>
    <w:rsid w:val="00834491"/>
    <w:rsid w:val="00885D36"/>
    <w:rsid w:val="00895806"/>
    <w:rsid w:val="008B0BD3"/>
    <w:rsid w:val="008C33BB"/>
    <w:rsid w:val="008D0701"/>
    <w:rsid w:val="008D1356"/>
    <w:rsid w:val="0090282C"/>
    <w:rsid w:val="009039E0"/>
    <w:rsid w:val="00921C97"/>
    <w:rsid w:val="00930E66"/>
    <w:rsid w:val="00933ED8"/>
    <w:rsid w:val="009361B4"/>
    <w:rsid w:val="009371AA"/>
    <w:rsid w:val="009425E2"/>
    <w:rsid w:val="0094408F"/>
    <w:rsid w:val="00953C4D"/>
    <w:rsid w:val="00954A4A"/>
    <w:rsid w:val="0095564E"/>
    <w:rsid w:val="0098312B"/>
    <w:rsid w:val="0099066B"/>
    <w:rsid w:val="009B1361"/>
    <w:rsid w:val="009B4154"/>
    <w:rsid w:val="009D2EEC"/>
    <w:rsid w:val="009D339A"/>
    <w:rsid w:val="009D73E2"/>
    <w:rsid w:val="00A01D1E"/>
    <w:rsid w:val="00A41A84"/>
    <w:rsid w:val="00AB1903"/>
    <w:rsid w:val="00AC1CE1"/>
    <w:rsid w:val="00AC6C72"/>
    <w:rsid w:val="00B267A1"/>
    <w:rsid w:val="00B422D7"/>
    <w:rsid w:val="00BC23E4"/>
    <w:rsid w:val="00BD4E0D"/>
    <w:rsid w:val="00BE2A61"/>
    <w:rsid w:val="00BE516F"/>
    <w:rsid w:val="00C152F0"/>
    <w:rsid w:val="00C35003"/>
    <w:rsid w:val="00C402ED"/>
    <w:rsid w:val="00CA46B0"/>
    <w:rsid w:val="00CB3509"/>
    <w:rsid w:val="00CB3AB1"/>
    <w:rsid w:val="00CC4EF6"/>
    <w:rsid w:val="00CC7C61"/>
    <w:rsid w:val="00D11285"/>
    <w:rsid w:val="00D115D4"/>
    <w:rsid w:val="00D13CC8"/>
    <w:rsid w:val="00D85903"/>
    <w:rsid w:val="00DA795C"/>
    <w:rsid w:val="00DB0BDA"/>
    <w:rsid w:val="00DB17E5"/>
    <w:rsid w:val="00DC4CC6"/>
    <w:rsid w:val="00DD61C6"/>
    <w:rsid w:val="00DE250B"/>
    <w:rsid w:val="00E05B98"/>
    <w:rsid w:val="00E110A0"/>
    <w:rsid w:val="00E327D5"/>
    <w:rsid w:val="00E356AC"/>
    <w:rsid w:val="00E60DFD"/>
    <w:rsid w:val="00E704A5"/>
    <w:rsid w:val="00E852F4"/>
    <w:rsid w:val="00E90470"/>
    <w:rsid w:val="00F537A0"/>
    <w:rsid w:val="00F73716"/>
    <w:rsid w:val="00F90281"/>
    <w:rsid w:val="00FA03E9"/>
    <w:rsid w:val="00FB62D7"/>
    <w:rsid w:val="00FB703B"/>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DB1"/>
    <w:pPr>
      <w:shd w:val="solid" w:color="FFFFFF" w:fill="auto"/>
    </w:pPr>
    <w:rPr>
      <w:rFonts w:ascii="Times New Roman" w:eastAsia="Times New Roman" w:hAnsi="Times New Roman"/>
      <w:color w:val="000000"/>
      <w:sz w:val="24"/>
      <w:szCs w:val="24"/>
      <w:shd w:val="solid" w:color="FFFFFF" w:fill="auto"/>
      <w:lang w:val="ru-RU" w:eastAsia="ru-RU"/>
    </w:rPr>
  </w:style>
  <w:style w:type="paragraph" w:styleId="Heading1">
    <w:name w:val="heading 1"/>
    <w:basedOn w:val="Normal"/>
    <w:next w:val="Normal"/>
    <w:link w:val="Heading1Char"/>
    <w:uiPriority w:val="99"/>
    <w:qFormat/>
    <w:rsid w:val="004A7DB1"/>
    <w:pPr>
      <w:keepNext/>
      <w:spacing w:before="90" w:after="90"/>
      <w:ind w:left="90" w:right="90"/>
      <w:outlineLvl w:val="0"/>
    </w:pPr>
    <w:rPr>
      <w:b/>
      <w:bC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7DB1"/>
    <w:rPr>
      <w:rFonts w:ascii="Times New Roman" w:hAnsi="Times New Roman" w:cs="Times New Roman"/>
      <w:b/>
      <w:bCs/>
      <w:color w:val="000000"/>
      <w:kern w:val="32"/>
      <w:sz w:val="32"/>
      <w:szCs w:val="32"/>
      <w:shd w:val="solid" w:color="FFFFFF" w:fill="auto"/>
      <w:lang w:val="ru-RU" w:eastAsia="ru-RU"/>
    </w:rPr>
  </w:style>
  <w:style w:type="paragraph" w:customStyle="1" w:styleId="Ul">
    <w:name w:val="Ul"/>
    <w:basedOn w:val="Normal"/>
    <w:uiPriority w:val="99"/>
    <w:rsid w:val="004A7DB1"/>
  </w:style>
  <w:style w:type="paragraph" w:customStyle="1" w:styleId="Li">
    <w:name w:val="Li"/>
    <w:basedOn w:val="Normal"/>
    <w:uiPriority w:val="99"/>
    <w:rsid w:val="004A7DB1"/>
  </w:style>
  <w:style w:type="paragraph" w:styleId="DocumentMap">
    <w:name w:val="Document Map"/>
    <w:basedOn w:val="Normal"/>
    <w:link w:val="DocumentMapChar"/>
    <w:uiPriority w:val="99"/>
    <w:semiHidden/>
    <w:rsid w:val="00FB703B"/>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B703B"/>
    <w:rPr>
      <w:rFonts w:ascii="Tahoma" w:hAnsi="Tahoma" w:cs="Tahoma"/>
      <w:color w:val="000000"/>
      <w:sz w:val="16"/>
      <w:szCs w:val="16"/>
      <w:shd w:val="solid" w:color="FFFFFF" w:fill="auto"/>
      <w:lang w:val="ru-RU" w:eastAsia="ru-RU"/>
    </w:rPr>
  </w:style>
  <w:style w:type="paragraph" w:styleId="BalloonText">
    <w:name w:val="Balloon Text"/>
    <w:basedOn w:val="Normal"/>
    <w:link w:val="BalloonTextChar"/>
    <w:uiPriority w:val="99"/>
    <w:semiHidden/>
    <w:unhideWhenUsed/>
    <w:rsid w:val="0057036E"/>
    <w:rPr>
      <w:rFonts w:ascii="Tahoma" w:hAnsi="Tahoma" w:cs="Tahoma"/>
      <w:sz w:val="16"/>
      <w:szCs w:val="16"/>
    </w:rPr>
  </w:style>
  <w:style w:type="character" w:customStyle="1" w:styleId="BalloonTextChar">
    <w:name w:val="Balloon Text Char"/>
    <w:basedOn w:val="DefaultParagraphFont"/>
    <w:link w:val="BalloonText"/>
    <w:uiPriority w:val="99"/>
    <w:semiHidden/>
    <w:rsid w:val="0057036E"/>
    <w:rPr>
      <w:rFonts w:ascii="Tahoma" w:eastAsia="Times New Roman" w:hAnsi="Tahoma" w:cs="Tahoma"/>
      <w:color w:val="000000"/>
      <w:sz w:val="16"/>
      <w:szCs w:val="16"/>
      <w:shd w:val="solid" w:color="FFFFFF" w:fill="auto"/>
      <w:lang w:val="ru-RU" w:eastAsia="ru-RU"/>
    </w:rPr>
  </w:style>
  <w:style w:type="paragraph" w:styleId="Header">
    <w:name w:val="header"/>
    <w:basedOn w:val="Normal"/>
    <w:link w:val="HeaderChar"/>
    <w:uiPriority w:val="99"/>
    <w:semiHidden/>
    <w:unhideWhenUsed/>
    <w:rsid w:val="00A01D1E"/>
    <w:pPr>
      <w:tabs>
        <w:tab w:val="center" w:pos="4680"/>
        <w:tab w:val="right" w:pos="9360"/>
      </w:tabs>
    </w:pPr>
  </w:style>
  <w:style w:type="character" w:customStyle="1" w:styleId="HeaderChar">
    <w:name w:val="Header Char"/>
    <w:basedOn w:val="DefaultParagraphFont"/>
    <w:link w:val="Header"/>
    <w:uiPriority w:val="99"/>
    <w:semiHidden/>
    <w:rsid w:val="00A01D1E"/>
    <w:rPr>
      <w:rFonts w:ascii="Times New Roman" w:eastAsia="Times New Roman" w:hAnsi="Times New Roman"/>
      <w:color w:val="000000"/>
      <w:sz w:val="24"/>
      <w:szCs w:val="24"/>
      <w:shd w:val="solid" w:color="FFFFFF" w:fill="auto"/>
      <w:lang w:val="ru-RU" w:eastAsia="ru-RU"/>
    </w:rPr>
  </w:style>
  <w:style w:type="paragraph" w:styleId="Footer">
    <w:name w:val="footer"/>
    <w:basedOn w:val="Normal"/>
    <w:link w:val="FooterChar"/>
    <w:uiPriority w:val="99"/>
    <w:semiHidden/>
    <w:unhideWhenUsed/>
    <w:rsid w:val="00A01D1E"/>
    <w:pPr>
      <w:tabs>
        <w:tab w:val="center" w:pos="4680"/>
        <w:tab w:val="right" w:pos="9360"/>
      </w:tabs>
    </w:pPr>
  </w:style>
  <w:style w:type="character" w:customStyle="1" w:styleId="FooterChar">
    <w:name w:val="Footer Char"/>
    <w:basedOn w:val="DefaultParagraphFont"/>
    <w:link w:val="Footer"/>
    <w:uiPriority w:val="99"/>
    <w:semiHidden/>
    <w:rsid w:val="00A01D1E"/>
    <w:rPr>
      <w:rFonts w:ascii="Times New Roman" w:eastAsia="Times New Roman" w:hAnsi="Times New Roman"/>
      <w:color w:val="000000"/>
      <w:sz w:val="24"/>
      <w:szCs w:val="24"/>
      <w:shd w:val="solid" w:color="FFFFFF" w:fill="auto"/>
      <w:lang w:val="ru-RU" w:eastAsia="ru-RU"/>
    </w:rPr>
  </w:style>
  <w:style w:type="character" w:styleId="Hyperlink">
    <w:name w:val="Hyperlink"/>
    <w:basedOn w:val="DefaultParagraphFont"/>
    <w:uiPriority w:val="99"/>
    <w:unhideWhenUsed/>
    <w:rsid w:val="009D73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DB1"/>
    <w:pPr>
      <w:shd w:val="solid" w:color="FFFFFF" w:fill="auto"/>
    </w:pPr>
    <w:rPr>
      <w:rFonts w:ascii="Times New Roman" w:eastAsia="Times New Roman" w:hAnsi="Times New Roman"/>
      <w:color w:val="000000"/>
      <w:sz w:val="24"/>
      <w:szCs w:val="24"/>
      <w:shd w:val="solid" w:color="FFFFFF" w:fill="auto"/>
      <w:lang w:val="ru-RU" w:eastAsia="ru-RU"/>
    </w:rPr>
  </w:style>
  <w:style w:type="paragraph" w:styleId="Heading1">
    <w:name w:val="heading 1"/>
    <w:basedOn w:val="Normal"/>
    <w:next w:val="Normal"/>
    <w:link w:val="Heading1Char"/>
    <w:uiPriority w:val="99"/>
    <w:qFormat/>
    <w:rsid w:val="004A7DB1"/>
    <w:pPr>
      <w:keepNext/>
      <w:spacing w:before="90" w:after="90"/>
      <w:ind w:left="90" w:right="90"/>
      <w:outlineLvl w:val="0"/>
    </w:pPr>
    <w:rPr>
      <w:b/>
      <w:bC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7DB1"/>
    <w:rPr>
      <w:rFonts w:ascii="Times New Roman" w:hAnsi="Times New Roman" w:cs="Times New Roman"/>
      <w:b/>
      <w:bCs/>
      <w:color w:val="000000"/>
      <w:kern w:val="32"/>
      <w:sz w:val="32"/>
      <w:szCs w:val="32"/>
      <w:shd w:val="solid" w:color="FFFFFF" w:fill="auto"/>
      <w:lang w:val="ru-RU" w:eastAsia="ru-RU"/>
    </w:rPr>
  </w:style>
  <w:style w:type="paragraph" w:customStyle="1" w:styleId="Ul">
    <w:name w:val="Ul"/>
    <w:basedOn w:val="Normal"/>
    <w:uiPriority w:val="99"/>
    <w:rsid w:val="004A7DB1"/>
  </w:style>
  <w:style w:type="paragraph" w:customStyle="1" w:styleId="Li">
    <w:name w:val="Li"/>
    <w:basedOn w:val="Normal"/>
    <w:uiPriority w:val="99"/>
    <w:rsid w:val="004A7DB1"/>
  </w:style>
  <w:style w:type="paragraph" w:styleId="DocumentMap">
    <w:name w:val="Document Map"/>
    <w:basedOn w:val="Normal"/>
    <w:link w:val="DocumentMapChar"/>
    <w:uiPriority w:val="99"/>
    <w:semiHidden/>
    <w:rsid w:val="00FB703B"/>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B703B"/>
    <w:rPr>
      <w:rFonts w:ascii="Tahoma" w:hAnsi="Tahoma" w:cs="Tahoma"/>
      <w:color w:val="000000"/>
      <w:sz w:val="16"/>
      <w:szCs w:val="16"/>
      <w:shd w:val="solid" w:color="FFFFFF" w:fill="auto"/>
      <w:lang w:val="ru-RU" w:eastAsia="ru-RU"/>
    </w:rPr>
  </w:style>
  <w:style w:type="paragraph" w:styleId="BalloonText">
    <w:name w:val="Balloon Text"/>
    <w:basedOn w:val="Normal"/>
    <w:link w:val="BalloonTextChar"/>
    <w:uiPriority w:val="99"/>
    <w:semiHidden/>
    <w:unhideWhenUsed/>
    <w:rsid w:val="0057036E"/>
    <w:rPr>
      <w:rFonts w:ascii="Tahoma" w:hAnsi="Tahoma" w:cs="Tahoma"/>
      <w:sz w:val="16"/>
      <w:szCs w:val="16"/>
    </w:rPr>
  </w:style>
  <w:style w:type="character" w:customStyle="1" w:styleId="BalloonTextChar">
    <w:name w:val="Balloon Text Char"/>
    <w:basedOn w:val="DefaultParagraphFont"/>
    <w:link w:val="BalloonText"/>
    <w:uiPriority w:val="99"/>
    <w:semiHidden/>
    <w:rsid w:val="0057036E"/>
    <w:rPr>
      <w:rFonts w:ascii="Tahoma" w:eastAsia="Times New Roman" w:hAnsi="Tahoma" w:cs="Tahoma"/>
      <w:color w:val="000000"/>
      <w:sz w:val="16"/>
      <w:szCs w:val="16"/>
      <w:shd w:val="solid" w:color="FFFFFF" w:fill="auto"/>
      <w:lang w:val="ru-RU" w:eastAsia="ru-RU"/>
    </w:rPr>
  </w:style>
  <w:style w:type="paragraph" w:styleId="Header">
    <w:name w:val="header"/>
    <w:basedOn w:val="Normal"/>
    <w:link w:val="HeaderChar"/>
    <w:uiPriority w:val="99"/>
    <w:semiHidden/>
    <w:unhideWhenUsed/>
    <w:rsid w:val="00A01D1E"/>
    <w:pPr>
      <w:tabs>
        <w:tab w:val="center" w:pos="4680"/>
        <w:tab w:val="right" w:pos="9360"/>
      </w:tabs>
    </w:pPr>
  </w:style>
  <w:style w:type="character" w:customStyle="1" w:styleId="HeaderChar">
    <w:name w:val="Header Char"/>
    <w:basedOn w:val="DefaultParagraphFont"/>
    <w:link w:val="Header"/>
    <w:uiPriority w:val="99"/>
    <w:semiHidden/>
    <w:rsid w:val="00A01D1E"/>
    <w:rPr>
      <w:rFonts w:ascii="Times New Roman" w:eastAsia="Times New Roman" w:hAnsi="Times New Roman"/>
      <w:color w:val="000000"/>
      <w:sz w:val="24"/>
      <w:szCs w:val="24"/>
      <w:shd w:val="solid" w:color="FFFFFF" w:fill="auto"/>
      <w:lang w:val="ru-RU" w:eastAsia="ru-RU"/>
    </w:rPr>
  </w:style>
  <w:style w:type="paragraph" w:styleId="Footer">
    <w:name w:val="footer"/>
    <w:basedOn w:val="Normal"/>
    <w:link w:val="FooterChar"/>
    <w:uiPriority w:val="99"/>
    <w:semiHidden/>
    <w:unhideWhenUsed/>
    <w:rsid w:val="00A01D1E"/>
    <w:pPr>
      <w:tabs>
        <w:tab w:val="center" w:pos="4680"/>
        <w:tab w:val="right" w:pos="9360"/>
      </w:tabs>
    </w:pPr>
  </w:style>
  <w:style w:type="character" w:customStyle="1" w:styleId="FooterChar">
    <w:name w:val="Footer Char"/>
    <w:basedOn w:val="DefaultParagraphFont"/>
    <w:link w:val="Footer"/>
    <w:uiPriority w:val="99"/>
    <w:semiHidden/>
    <w:rsid w:val="00A01D1E"/>
    <w:rPr>
      <w:rFonts w:ascii="Times New Roman" w:eastAsia="Times New Roman" w:hAnsi="Times New Roman"/>
      <w:color w:val="000000"/>
      <w:sz w:val="24"/>
      <w:szCs w:val="24"/>
      <w:shd w:val="solid" w:color="FFFFFF" w:fill="auto"/>
      <w:lang w:val="ru-RU" w:eastAsia="ru-RU"/>
    </w:rPr>
  </w:style>
  <w:style w:type="character" w:styleId="Hyperlink">
    <w:name w:val="Hyperlink"/>
    <w:basedOn w:val="DefaultParagraphFont"/>
    <w:uiPriority w:val="99"/>
    <w:unhideWhenUsed/>
    <w:rsid w:val="009D73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3265</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Juana E Martinez</vt:lpstr>
      <vt:lpstr>Juana E Martinez</vt:lpstr>
    </vt:vector>
  </TitlesOfParts>
  <Company>FullBloom</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Juana E Martinez</dc:title>
  <dc:creator>Juana Martinez</dc:creator>
  <cp:lastModifiedBy>Mayra</cp:lastModifiedBy>
  <cp:revision>2</cp:revision>
  <dcterms:created xsi:type="dcterms:W3CDTF">2018-08-15T02:41:00Z</dcterms:created>
  <dcterms:modified xsi:type="dcterms:W3CDTF">2018-08-15T02:41:00Z</dcterms:modified>
</cp:coreProperties>
</file>