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999999"/>
          <w:sz w:val="18"/>
          <w:szCs w:val="18"/>
        </w:rPr>
      </w:pPr>
      <w:bookmarkStart w:colFirst="0" w:colLast="0" w:name="_aagfqklm9zwt" w:id="0"/>
      <w:bookmarkEnd w:id="0"/>
      <w:r w:rsidDel="00000000" w:rsidR="00000000" w:rsidRPr="00000000">
        <w:rPr>
          <w:rtl w:val="0"/>
        </w:rPr>
        <w:t xml:space="preserve">13801 Paramount Blvd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999999"/>
          <w:sz w:val="18"/>
          <w:szCs w:val="18"/>
        </w:rPr>
      </w:pPr>
      <w:bookmarkStart w:colFirst="0" w:colLast="0" w:name="_2oiwrdf9nd3n" w:id="1"/>
      <w:bookmarkEnd w:id="1"/>
      <w:r w:rsidDel="00000000" w:rsidR="00000000" w:rsidRPr="00000000">
        <w:rPr>
          <w:rtl w:val="0"/>
        </w:rPr>
        <w:t xml:space="preserve">Paramount</w:t>
      </w:r>
      <w:r w:rsidDel="00000000" w:rsidR="00000000" w:rsidRPr="00000000">
        <w:rPr>
          <w:rFonts w:ascii="Roboto Condensed" w:cs="Roboto Condensed" w:eastAsia="Roboto Condensed" w:hAnsi="Roboto Condensed"/>
          <w:i w:val="0"/>
          <w:color w:val="999999"/>
          <w:sz w:val="18"/>
          <w:szCs w:val="18"/>
          <w:rtl w:val="0"/>
        </w:rPr>
        <w:t xml:space="preserve">, </w:t>
      </w:r>
      <w:r w:rsidDel="00000000" w:rsidR="00000000" w:rsidRPr="00000000">
        <w:rPr>
          <w:rtl w:val="0"/>
        </w:rPr>
        <w:t xml:space="preserve">CA</w:t>
      </w:r>
      <w:r w:rsidDel="00000000" w:rsidR="00000000" w:rsidRPr="00000000">
        <w:rPr>
          <w:rFonts w:ascii="Roboto Condensed" w:cs="Roboto Condensed" w:eastAsia="Roboto Condensed" w:hAnsi="Roboto Condensed"/>
          <w:i w:val="0"/>
          <w:color w:val="999999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  <w:t xml:space="preserve">90723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e91d63"/>
          <w:sz w:val="18"/>
          <w:szCs w:val="18"/>
        </w:rPr>
      </w:pPr>
      <w:bookmarkStart w:colFirst="0" w:colLast="0" w:name="_slrytqw7edjf" w:id="2"/>
      <w:bookmarkEnd w:id="2"/>
      <w:r w:rsidDel="00000000" w:rsidR="00000000" w:rsidRPr="00000000">
        <w:rPr>
          <w:rFonts w:ascii="Roboto Condensed" w:cs="Roboto Condensed" w:eastAsia="Roboto Condensed" w:hAnsi="Roboto Condensed"/>
          <w:i w:val="0"/>
          <w:color w:val="e91d63"/>
          <w:sz w:val="18"/>
          <w:szCs w:val="18"/>
          <w:rtl w:val="0"/>
        </w:rPr>
        <w:t xml:space="preserve">(</w:t>
      </w:r>
      <w:r w:rsidDel="00000000" w:rsidR="00000000" w:rsidRPr="00000000">
        <w:rPr>
          <w:color w:val="e91d63"/>
          <w:rtl w:val="0"/>
        </w:rPr>
        <w:t xml:space="preserve">816)832-0372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999999"/>
          <w:sz w:val="18"/>
          <w:szCs w:val="18"/>
        </w:rPr>
      </w:pPr>
      <w:bookmarkStart w:colFirst="0" w:colLast="0" w:name="_njnau5bmnmdi" w:id="3"/>
      <w:bookmarkEnd w:id="3"/>
      <w:r w:rsidDel="00000000" w:rsidR="00000000" w:rsidRPr="00000000">
        <w:rPr>
          <w:color w:val="e91d63"/>
          <w:rtl w:val="0"/>
        </w:rPr>
        <w:t xml:space="preserve">francoisdwayne33@gmail.com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-15" w:firstLine="0"/>
        <w:rPr>
          <w:rFonts w:ascii="PT Mono" w:cs="PT Mono" w:eastAsia="PT Mono" w:hAnsi="PT Mono"/>
          <w:color w:val="999999"/>
          <w:sz w:val="18"/>
          <w:szCs w:val="18"/>
        </w:rPr>
      </w:pPr>
      <w:bookmarkStart w:colFirst="0" w:colLast="0" w:name="_ocvpswguxa6m" w:id="4"/>
      <w:bookmarkEnd w:id="4"/>
      <w:r w:rsidDel="00000000" w:rsidR="00000000" w:rsidRPr="00000000">
        <w:rPr>
          <w:rtl w:val="0"/>
        </w:rPr>
        <w:t xml:space="preserve">Vincent D. Francois Jr</w:t>
      </w:r>
      <w:r w:rsidDel="00000000" w:rsidR="00000000" w:rsidRPr="00000000">
        <w:rPr>
          <w:rFonts w:ascii="PT Mono" w:cs="PT Mono" w:eastAsia="PT Mono" w:hAnsi="PT Mono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A long, thin rectangle to divide sections of the document" id="1" name="image1.png"/>
            <a:graphic>
              <a:graphicData uri="http://schemas.openxmlformats.org/drawingml/2006/picture">
                <pic:pic>
                  <pic:nvPicPr>
                    <pic:cNvPr descr="A long, thin rectangle to divide sections of the documen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T Mono" w:cs="PT Mono" w:eastAsia="PT Mono" w:hAnsi="PT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kwsyc5wl8bzd" w:id="5"/>
      <w:bookmarkEnd w:id="5"/>
      <w:r w:rsidDel="00000000" w:rsidR="00000000" w:rsidRPr="00000000">
        <w:rPr>
          <w:rFonts w:ascii="Oswald" w:cs="Oswald" w:eastAsia="Oswald" w:hAnsi="Oswald"/>
          <w:color w:val="424242"/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Honest and Ethical 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Customer Relations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Problem-Solving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Price Identification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Payment Processing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Reliable and Responsible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Cash Handling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 Cutting and Slicing Techniques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 Dish Preparation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 Quality Inspections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 Food Preparation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 Policies and Procedures 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 Call Response and Transfer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 Dependable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 Problem Solving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rlsx4o5b4mpo" w:id="6"/>
      <w:bookmarkEnd w:id="6"/>
      <w:r w:rsidDel="00000000" w:rsidR="00000000" w:rsidRPr="00000000">
        <w:rPr>
          <w:rFonts w:ascii="Oswald" w:cs="Oswald" w:eastAsia="Oswald" w:hAnsi="Oswald"/>
          <w:color w:val="424242"/>
          <w:sz w:val="24"/>
          <w:szCs w:val="24"/>
          <w:rtl w:val="0"/>
        </w:rPr>
        <w:t xml:space="preserve">EXPERIENCE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2e4440"/>
        </w:rPr>
      </w:pPr>
      <w:bookmarkStart w:colFirst="0" w:colLast="0" w:name="_we3ttvrf46v" w:id="7"/>
      <w:bookmarkEnd w:id="7"/>
      <w:r w:rsidDel="00000000" w:rsidR="00000000" w:rsidRPr="00000000">
        <w:rPr>
          <w:rtl w:val="0"/>
        </w:rPr>
        <w:t xml:space="preserve">Chick-Fil-A </w:t>
      </w:r>
      <w:r w:rsidDel="00000000" w:rsidR="00000000" w:rsidRPr="00000000">
        <w:rPr>
          <w:rtl w:val="0"/>
        </w:rPr>
        <w:t xml:space="preserve">, LakeWood, CA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— Line Cook/ Overnight restock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September 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20</w:t>
      </w:r>
      <w:r w:rsidDel="00000000" w:rsidR="00000000" w:rsidRPr="00000000">
        <w:rPr>
          <w:rtl w:val="0"/>
        </w:rPr>
        <w:t xml:space="preserve">20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- </w:t>
      </w:r>
      <w:r w:rsidDel="00000000" w:rsidR="00000000" w:rsidRPr="00000000">
        <w:rPr>
          <w:rtl w:val="0"/>
        </w:rPr>
        <w:t xml:space="preserve">April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Carried pans, kettles, and trays of food to and from work stations, stove, and refrigerator.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Operated ovens, fryers and mixers safely to prevent kitchen accidents and machinery malfunction.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Grilled and deep fried various foods from meats to potatoes. Replenished food items from inventory and rotated ingredients.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Interacted with wait staff regarding special orders for customers with food allergies and gluten intolerance.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Regulated oven, broiler and roaster operations for cooking at correct temperatures.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Sanitized workstation at end of shift to minimize risk of salmonella and other food-borne illnesses.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Made meals in accordance with company standards and requirements. 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Executed proper techniques when preparing menu item ingredients.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2e4440"/>
        </w:rPr>
      </w:pPr>
      <w:bookmarkStart w:colFirst="0" w:colLast="0" w:name="_t4o00a49yq9e" w:id="8"/>
      <w:bookmarkEnd w:id="8"/>
      <w:r w:rsidDel="00000000" w:rsidR="00000000" w:rsidRPr="00000000">
        <w:rPr>
          <w:rtl w:val="0"/>
        </w:rPr>
        <w:t xml:space="preserve">McDonald’s </w:t>
      </w:r>
      <w:r w:rsidDel="00000000" w:rsidR="00000000" w:rsidRPr="00000000">
        <w:rPr>
          <w:rtl w:val="0"/>
        </w:rPr>
        <w:t xml:space="preserve">, Cerritos , CA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— Cashier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August 2020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- </w:t>
      </w:r>
      <w:r w:rsidDel="00000000" w:rsidR="00000000" w:rsidRPr="00000000">
        <w:rPr>
          <w:rtl w:val="0"/>
        </w:rPr>
        <w:t xml:space="preserve">April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20</w:t>
      </w:r>
      <w:r w:rsidDel="00000000" w:rsidR="00000000" w:rsidRPr="00000000">
        <w:rPr>
          <w:rtl w:val="0"/>
        </w:rPr>
        <w:t xml:space="preserve">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Handled customer complaints and concerns promptly, escalating complex issues to direct supervisor for quick resolution.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Processed credit card, EBT and gift certificate payments in electronic computer systems.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Exchanged and returned items, - noting details in the company database and placed returned merchandise in bins for restocking.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Maintained cleanliness and presentation of the stock room and production floor.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Recommended, selected, located and obtained products to meet customer needs.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Greeted customers promptly and responded to questions.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2e4440"/>
        </w:rPr>
      </w:pPr>
      <w:bookmarkStart w:colFirst="0" w:colLast="0" w:name="_7s9nw27jflea" w:id="9"/>
      <w:bookmarkEnd w:id="9"/>
      <w:r w:rsidDel="00000000" w:rsidR="00000000" w:rsidRPr="00000000">
        <w:rPr>
          <w:rtl w:val="0"/>
        </w:rPr>
        <w:t xml:space="preserve">Buffalo Wild Wings ,</w:t>
      </w:r>
      <w:r w:rsidDel="00000000" w:rsidR="00000000" w:rsidRPr="00000000">
        <w:rPr>
          <w:rtl w:val="0"/>
        </w:rPr>
        <w:t xml:space="preserve"> Long Beach , CA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— Line Cook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March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  <w:t xml:space="preserve">2018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- </w:t>
      </w:r>
      <w:r w:rsidDel="00000000" w:rsidR="00000000" w:rsidRPr="00000000">
        <w:rPr>
          <w:rtl w:val="0"/>
        </w:rPr>
        <w:t xml:space="preserve">September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Operated fryers and grills according to instructions to maintain safety and food quality.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Followed proper food handling methods and maintained correct food temperature for high scores on health inspections.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Restocked food items throughout shifts to prepare necessary ingredients for cooking and timely service.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Maintained safe operations of food prep equipment to reduce complications and retain safety procedures.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Assisted in food inventory and control while properly receiving and storing delivered items.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Seasoned and cooked food according to recipes or personal judgment and experience.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Maintained hygienic kitchen with regular: 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- mopping, disinfecting workspace and washing utensils and glassware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. 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rPr>
          <w:b w:val="0"/>
          <w:i w:val="1"/>
          <w:color w:val="2e4440"/>
        </w:rPr>
      </w:pPr>
      <w:bookmarkStart w:colFirst="0" w:colLast="0" w:name="_j3xa86djfflu" w:id="10"/>
      <w:bookmarkEnd w:id="10"/>
      <w:r w:rsidDel="00000000" w:rsidR="00000000" w:rsidRPr="00000000">
        <w:rPr>
          <w:rtl w:val="0"/>
        </w:rPr>
        <w:t xml:space="preserve">L&amp;S Services , Columbus , GA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— DEA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February 2020 - April 2020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. Cleaned and stocked front-end areas with register tapes and ribbons.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. Complied with cash handling procedures to meet regional cashier variance policy.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. Built and maintained productive relationships with employees.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. Scaled solutions and optimized processes by utilizing new knowledge to perform database architecture, hardware and software tasks.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. Trained non-technical users and answered technical support questions.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. Worked successfully with a diverse group of coworkers to accomplish goals and address issues related to our products and services.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. Prioritized and organized tasks to efficiently accomplish service goals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rPr>
          <w:b w:val="0"/>
          <w:i w:val="1"/>
          <w:color w:val="2e4440"/>
        </w:rPr>
      </w:pPr>
      <w:bookmarkStart w:colFirst="0" w:colLast="0" w:name="_gr3aqbfmcyff" w:id="11"/>
      <w:bookmarkEnd w:id="11"/>
      <w:r w:rsidDel="00000000" w:rsidR="00000000" w:rsidRPr="00000000">
        <w:rPr>
          <w:rtl w:val="0"/>
        </w:rPr>
        <w:t xml:space="preserve">CSC Staffing , Torrence , CA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— Event Staff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May 2022 - Present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. Stand guard on given post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. Report any hazardous materials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. Help dispute customers issues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. Make sure everyone gets in/out on time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. Report serious altercations to Apex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dlaoxi3ta2x2" w:id="12"/>
      <w:bookmarkEnd w:id="12"/>
      <w:r w:rsidDel="00000000" w:rsidR="00000000" w:rsidRPr="00000000">
        <w:rPr>
          <w:rFonts w:ascii="Oswald" w:cs="Oswald" w:eastAsia="Oswald" w:hAnsi="Oswald"/>
          <w:color w:val="424242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2e4440"/>
        </w:rPr>
      </w:pPr>
      <w:bookmarkStart w:colFirst="0" w:colLast="0" w:name="_utayan5c2wml" w:id="13"/>
      <w:bookmarkEnd w:id="13"/>
      <w:r w:rsidDel="00000000" w:rsidR="00000000" w:rsidRPr="00000000">
        <w:rPr>
          <w:rtl w:val="0"/>
        </w:rPr>
        <w:t xml:space="preserve">EPHS</w:t>
      </w:r>
      <w:r w:rsidDel="00000000" w:rsidR="00000000" w:rsidRPr="00000000">
        <w:rPr>
          <w:rtl w:val="0"/>
        </w:rPr>
        <w:t xml:space="preserve">, Long Beach , CA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— HS Graduate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/>
      </w:pPr>
      <w:r w:rsidDel="00000000" w:rsidR="00000000" w:rsidRPr="00000000">
        <w:rPr>
          <w:rtl w:val="0"/>
        </w:rPr>
        <w:t xml:space="preserve">September 2017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- </w:t>
      </w:r>
      <w:r w:rsidDel="00000000" w:rsidR="00000000" w:rsidRPr="00000000">
        <w:rPr>
          <w:rtl w:val="0"/>
        </w:rPr>
        <w:t xml:space="preserve">August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  <w:t xml:space="preserve">2018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, LOCATION</w:t>
      </w:r>
      <w:r w:rsidDel="00000000" w:rsidR="00000000" w:rsidRPr="00000000">
        <w:rPr>
          <w:rFonts w:ascii="PT Mono" w:cs="PT Mono" w:eastAsia="PT Mono" w:hAnsi="PT Mono"/>
          <w:color w:val="666666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PT Mono">
    <w:embedRegular w:fontKey="{00000000-0000-0000-0000-000000000000}" r:id="rId1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en"/>
      </w:rPr>
    </w:rPrDefault>
    <w:pPrDefault>
      <w:pPr>
        <w:spacing w:before="120" w:line="288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11" Type="http://schemas.openxmlformats.org/officeDocument/2006/relationships/font" Target="fonts/PTMono-regular.ttf"/><Relationship Id="rId10" Type="http://schemas.openxmlformats.org/officeDocument/2006/relationships/font" Target="fonts/Oswald-bold.ttf"/><Relationship Id="rId9" Type="http://schemas.openxmlformats.org/officeDocument/2006/relationships/font" Target="fonts/Oswald-regular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