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4"/>
          <w:szCs w:val="44"/>
        </w:rPr>
      </w:pPr>
      <w:r w:rsidDel="00000000" w:rsidR="00000000" w:rsidRPr="00000000">
        <w:rPr>
          <w:rFonts w:ascii="Times" w:cs="Times" w:eastAsia="Times" w:hAnsi="Times"/>
          <w:b w:val="1"/>
          <w:sz w:val="44"/>
          <w:szCs w:val="44"/>
          <w:rtl w:val="0"/>
        </w:rPr>
        <w:t xml:space="preserve">ISAAC BEVERLIN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82 Griffith Farm Lane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Sequim, WA 98382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beverlinisaac@gmail.com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(970) 799-2164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u w:val="singl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To obtain employment</w:t>
      </w:r>
      <w:r w:rsidDel="00000000" w:rsidR="00000000" w:rsidRPr="00000000">
        <w:rPr>
          <w:rFonts w:ascii="Times" w:cs="Times" w:eastAsia="Times" w:hAnsi="Times"/>
          <w:color w:val="262626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u w:val="single"/>
          <w:rtl w:val="0"/>
        </w:rPr>
        <w:t xml:space="preserve">Skills &amp; 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Current Food Handlers and MAST permit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Great Personal Skills and experience interviewing respondents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CompTIA+ Certification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communication skills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complete tasks in a reliable and efficient manner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" w:cs="Times" w:eastAsia="Times" w:hAnsi="Times"/>
          <w:b w:val="1"/>
          <w:sz w:val="28"/>
          <w:szCs w:val="28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u w:val="single"/>
          <w:rtl w:val="0"/>
        </w:rPr>
        <w:t xml:space="preserve">Experience: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Server, Tedesco's Italian Fresh</w:t>
      </w:r>
    </w:p>
    <w:p w:rsidR="00000000" w:rsidDel="00000000" w:rsidP="00000000" w:rsidRDefault="00000000" w:rsidRPr="00000000" w14:paraId="00000012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March 2023-August 2023</w:t>
      </w:r>
    </w:p>
    <w:p w:rsidR="00000000" w:rsidDel="00000000" w:rsidP="00000000" w:rsidRDefault="00000000" w:rsidRPr="00000000" w14:paraId="00000013">
      <w:pPr>
        <w:rPr>
          <w:rFonts w:ascii="Times" w:cs="Times" w:eastAsia="Times" w:hAnsi="Times"/>
          <w:b w:val="1"/>
          <w:sz w:val="20"/>
          <w:szCs w:val="20"/>
          <w:u w:val="singl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Responsibilities</w:t>
      </w:r>
      <w:r w:rsidDel="00000000" w:rsidR="00000000" w:rsidRPr="00000000">
        <w:rPr>
          <w:rFonts w:ascii="Times" w:cs="Times" w:eastAsia="Times" w:hAnsi="Times"/>
          <w:b w:val="1"/>
          <w:sz w:val="20"/>
          <w:szCs w:val="20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rPr>
          <w:rFonts w:ascii="Times" w:cs="Times" w:eastAsia="Times" w:hAnsi="Times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" w:cs="Times" w:eastAsia="Times" w:hAnsi="Times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Field Representative, NCVS, US</w:t>
      </w:r>
      <w:r w:rsidDel="00000000" w:rsidR="00000000" w:rsidRPr="00000000">
        <w:rPr>
          <w:b w:val="1"/>
          <w:rtl w:val="0"/>
        </w:rPr>
        <w:t xml:space="preserve"> Census Bureau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October 2021 - February 2023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Enumerator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2020 Census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May 2020  to October 2020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Responsibilities: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b w:val="1"/>
          <w:rtl w:val="0"/>
        </w:rPr>
        <w:t xml:space="preserve">Server/Bartender</w:t>
      </w:r>
      <w:r w:rsidDel="00000000" w:rsidR="00000000" w:rsidRPr="00000000">
        <w:rPr>
          <w:rtl w:val="0"/>
        </w:rPr>
        <w:t xml:space="preserve">, Grubsteak Mining Co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March 2019 to April 2021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Responsibilities: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b w:val="1"/>
          <w:rtl w:val="0"/>
        </w:rPr>
        <w:t xml:space="preserve">Produce Clerk</w:t>
      </w:r>
      <w:r w:rsidDel="00000000" w:rsidR="00000000" w:rsidRPr="00000000">
        <w:rPr>
          <w:rtl w:val="0"/>
        </w:rPr>
        <w:t xml:space="preserve">, Chesters Thriftway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September 2017 - March 2019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Responsibilities: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 Clerk, Land Title Company of Grant County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2016 to August 2016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Responsibilities: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Took calls, wrote new orders, did clerical bookwork, organized and consolidated files;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customer service and entered data of title and escrow information into company’s computer.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Medication aide/resident assistant, Valley View Assisted Living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December 2015 to April 2016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Responsibilities: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Dispensed medication, entered daily data of resident medication into company’s computer database;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Delegated to administer insulin;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Responded to resident’s medication questions and requests;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Encouraged and attended to resident’s wellbeing.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Insight School of Oregon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School Diploma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u w:val="singl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Mary Pace-Wentz - US Census Bureau Field Supervisor </w:t>
      </w:r>
      <w:r w:rsidDel="00000000" w:rsidR="00000000" w:rsidRPr="00000000">
        <w:rPr>
          <w:b w:val="1"/>
          <w:rtl w:val="0"/>
        </w:rPr>
        <w:t xml:space="preserve">Contact: </w:t>
      </w:r>
      <w:r w:rsidDel="00000000" w:rsidR="00000000" w:rsidRPr="00000000">
        <w:rPr>
          <w:rtl w:val="0"/>
        </w:rPr>
        <w:t xml:space="preserve">+1 818-321-3319(work), +1 503-806-1558 (personal)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432" w:top="1008" w:left="936" w:right="158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